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الرابع   |   ورقة عمل</w:t>
      </w:r>
    </w:p>
    <w:p>
      <w:pPr>
        <w:bidi/>
        <w:spacing w:before="0" w:after="200"/>
        <w:jc w:val="both"/>
      </w:pPr>
      <w:r>
        <w:rPr>
          <w:rFonts w:ascii="Arial" w:hAnsi="Arial" w:cs="Arial"/>
          <w:sz w:val="22"/>
          <w:szCs w:val="22"/>
          <w:rtl/>
        </w:rPr>
        <w:t>الاسم: ____________________   الصف: ________   التاريخ: __________</w:t>
      </w:r>
    </w:p>
    <w:p>
      <w:pPr>
        <w:bidi/>
        <w:spacing w:before="0" w:after="120"/>
        <w:jc w:val="both"/>
      </w:pPr>
      <w:r>
        <w:rPr>
          <w:rFonts w:ascii="Arial" w:hAnsi="Arial" w:cs="Arial"/>
          <w:b/>
          <w:bCs/>
          <w:color w:val="3F6212"/>
          <w:sz w:val="44"/>
          <w:szCs w:val="44"/>
          <w:rtl/>
        </w:rPr>
        <w:t>فهم المقروء: الاستنتاج في النصّ القصصيّ والمعلوماتيّ</w:t>
      </w:r>
    </w:p>
    <w:p>
      <w:pPr>
        <w:bidi/>
        <w:spacing w:before="160" w:after="60"/>
        <w:jc w:val="both"/>
      </w:pPr>
      <w:r>
        <w:rPr>
          <w:b/>
          <w:bCs/>
          <w:sz w:val="26"/>
          <w:szCs w:val="26"/>
          <w:rtl/>
        </w:rPr>
        <w:t>1. اختر الاستنتاج المناسب لكلّ جملة.</w:t>
      </w:r>
    </w:p>
    <w:p>
      <w:pPr>
        <w:bidi/>
        <w:spacing w:before="0" w:after="20"/>
        <w:jc w:val="both"/>
      </w:pPr>
      <w:r>
        <w:rPr>
          <w:rtl/>
        </w:rPr>
        <w:t>أ. دخل أحمد البيت ووجهه أحمر وهو يلهث.</w:t>
      </w:r>
    </w:p>
    <w:p>
      <w:pPr>
        <w:bidi/>
        <w:spacing w:before="0" w:after="80"/>
        <w:jc w:val="both"/>
      </w:pPr>
      <w:r>
        <w:rPr>
          <w:rtl/>
        </w:rPr>
        <w:t xml:space="preserve">   ○ كان نائمًا      ○ كان يركض      ○ كان يقرأ</w:t>
      </w:r>
    </w:p>
    <w:p>
      <w:pPr>
        <w:bidi/>
        <w:spacing w:before="0" w:after="20"/>
        <w:jc w:val="both"/>
      </w:pPr>
      <w:r>
        <w:rPr>
          <w:rtl/>
        </w:rPr>
        <w:t>ب. رائحة الكعك تملأ المطبخ، والفرن ساخن.</w:t>
      </w:r>
    </w:p>
    <w:p>
      <w:pPr>
        <w:bidi/>
        <w:spacing w:before="0" w:after="80"/>
        <w:jc w:val="both"/>
      </w:pPr>
      <w:r>
        <w:rPr>
          <w:rtl/>
        </w:rPr>
        <w:t xml:space="preserve">   ○ الأمّ تخبز      ○ البيت فارغ      ○ الفرن معطّل</w:t>
      </w:r>
    </w:p>
    <w:p>
      <w:pPr>
        <w:bidi/>
        <w:spacing w:before="0" w:after="20"/>
        <w:jc w:val="both"/>
      </w:pPr>
      <w:r>
        <w:rPr>
          <w:rtl/>
        </w:rPr>
        <w:t>ج. الشوارع مبلّلة والناس يحملون المظلّات.</w:t>
      </w:r>
    </w:p>
    <w:p>
      <w:pPr>
        <w:bidi/>
        <w:spacing w:before="0" w:after="80"/>
        <w:jc w:val="both"/>
      </w:pPr>
      <w:r>
        <w:rPr>
          <w:rtl/>
        </w:rPr>
        <w:t xml:space="preserve">   ○ الجوّ حارّ جدًّا      ○ نزل المطر      ○ اليوم عطلة</w:t>
      </w:r>
    </w:p>
    <w:p>
      <w:pPr>
        <w:bidi/>
        <w:spacing w:before="160" w:after="60"/>
        <w:jc w:val="both"/>
      </w:pPr>
      <w:r>
        <w:rPr>
          <w:b/>
          <w:bCs/>
          <w:sz w:val="26"/>
          <w:szCs w:val="26"/>
          <w:rtl/>
        </w:rPr>
        <w:t>2. صِل كلّ دليل بالاستنتاج المناسب.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العمود أ</w:t>
            </w:r>
          </w:p>
        </w:tc>
        <w:tc>
          <w:tcPr>
            <w:tcW w:type="dxa" w:w="4989"/>
            <w:shd w:val="clear" w:color="auto" w:fill="3f6212"/>
          </w:tcPr>
          <w:p>
            <w:pPr>
              <w:bidi/>
              <w:spacing w:before="0" w:after="40"/>
              <w:jc w:val="both"/>
            </w:pPr>
            <w:r>
              <w:rPr>
                <w:b/>
                <w:bCs/>
                <w:color w:val="FFFFFF"/>
                <w:rtl/>
              </w:rPr>
              <w:t>العمود ب</w:t>
            </w:r>
          </w:p>
        </w:tc>
      </w:tr>
      <w:tr>
        <w:tc>
          <w:tcPr>
            <w:tcW w:type="dxa" w:w="4989"/>
          </w:tcPr>
          <w:p>
            <w:pPr>
              <w:bidi/>
              <w:spacing w:before="0" w:after="40"/>
              <w:jc w:val="both"/>
            </w:pPr>
            <w:r>
              <w:rPr>
                <w:rtl/>
              </w:rPr>
              <w:t>1. تثاءب سامي وفرك عينيه.</w:t>
            </w:r>
          </w:p>
        </w:tc>
        <w:tc>
          <w:tcPr>
            <w:tcW w:type="dxa" w:w="4989"/>
          </w:tcPr>
          <w:p>
            <w:pPr>
              <w:bidi/>
              <w:spacing w:before="0" w:after="40"/>
              <w:jc w:val="both"/>
            </w:pPr>
            <w:r>
              <w:rPr>
                <w:rtl/>
              </w:rPr>
              <w:t>[   ] الفصل خريف.</w:t>
            </w:r>
          </w:p>
        </w:tc>
      </w:tr>
      <w:tr>
        <w:tc>
          <w:tcPr>
            <w:tcW w:type="dxa" w:w="4989"/>
          </w:tcPr>
          <w:p>
            <w:pPr>
              <w:bidi/>
              <w:spacing w:before="0" w:after="40"/>
              <w:jc w:val="both"/>
            </w:pPr>
            <w:r>
              <w:rPr>
                <w:rtl/>
              </w:rPr>
              <w:t>2. ابتسمت سلمى حين رأت هديّتها.</w:t>
            </w:r>
          </w:p>
        </w:tc>
        <w:tc>
          <w:tcPr>
            <w:tcW w:type="dxa" w:w="4989"/>
          </w:tcPr>
          <w:p>
            <w:pPr>
              <w:bidi/>
              <w:spacing w:before="0" w:after="40"/>
              <w:jc w:val="both"/>
            </w:pPr>
            <w:r>
              <w:rPr>
                <w:rtl/>
              </w:rPr>
              <w:t>[   ] في المدرسة احتفال.</w:t>
            </w:r>
          </w:p>
        </w:tc>
      </w:tr>
      <w:tr>
        <w:tc>
          <w:tcPr>
            <w:tcW w:type="dxa" w:w="4989"/>
          </w:tcPr>
          <w:p>
            <w:pPr>
              <w:bidi/>
              <w:spacing w:before="0" w:after="40"/>
              <w:jc w:val="both"/>
            </w:pPr>
            <w:r>
              <w:rPr>
                <w:rtl/>
              </w:rPr>
              <w:t>3. بكى الطفل وهو يبحث عن أمّه في السوق.</w:t>
            </w:r>
          </w:p>
        </w:tc>
        <w:tc>
          <w:tcPr>
            <w:tcW w:type="dxa" w:w="4989"/>
          </w:tcPr>
          <w:p>
            <w:pPr>
              <w:bidi/>
              <w:spacing w:before="0" w:after="40"/>
              <w:jc w:val="both"/>
            </w:pPr>
            <w:r>
              <w:rPr>
                <w:rtl/>
              </w:rPr>
              <w:t>[   ] سلمى مسرورة.</w:t>
            </w:r>
          </w:p>
        </w:tc>
      </w:tr>
      <w:tr>
        <w:tc>
          <w:tcPr>
            <w:tcW w:type="dxa" w:w="4989"/>
          </w:tcPr>
          <w:p>
            <w:pPr>
              <w:bidi/>
              <w:spacing w:before="0" w:after="40"/>
              <w:jc w:val="both"/>
            </w:pPr>
            <w:r>
              <w:rPr>
                <w:rtl/>
              </w:rPr>
              <w:t>4. تساقطت أوراق الأشجار الصفراء.</w:t>
            </w:r>
          </w:p>
        </w:tc>
        <w:tc>
          <w:tcPr>
            <w:tcW w:type="dxa" w:w="4989"/>
          </w:tcPr>
          <w:p>
            <w:pPr>
              <w:bidi/>
              <w:spacing w:before="0" w:after="40"/>
              <w:jc w:val="both"/>
            </w:pPr>
            <w:r>
              <w:rPr>
                <w:rtl/>
              </w:rPr>
              <w:t>[   ] سامي نعسان.</w:t>
            </w:r>
          </w:p>
        </w:tc>
      </w:tr>
      <w:tr>
        <w:tc>
          <w:tcPr>
            <w:tcW w:type="dxa" w:w="4989"/>
          </w:tcPr>
          <w:p>
            <w:pPr>
              <w:bidi/>
              <w:spacing w:before="0" w:after="40"/>
              <w:jc w:val="both"/>
            </w:pPr>
            <w:r>
              <w:rPr>
                <w:rtl/>
              </w:rPr>
              <w:t>5. وقف التلاميذ في صفّ وحملوا الأعلام.</w:t>
            </w:r>
          </w:p>
        </w:tc>
        <w:tc>
          <w:tcPr>
            <w:tcW w:type="dxa" w:w="4989"/>
          </w:tcPr>
          <w:p>
            <w:pPr>
              <w:bidi/>
              <w:spacing w:before="0" w:after="40"/>
              <w:jc w:val="both"/>
            </w:pPr>
            <w:r>
              <w:rPr>
                <w:rtl/>
              </w:rPr>
              <w:t>[   ] انتهى يوم العمل.</w:t>
            </w:r>
          </w:p>
        </w:tc>
      </w:tr>
      <w:tr>
        <w:tc>
          <w:tcPr>
            <w:tcW w:type="dxa" w:w="4989"/>
          </w:tcPr>
          <w:p>
            <w:pPr>
              <w:bidi/>
              <w:spacing w:before="0" w:after="40"/>
              <w:jc w:val="both"/>
            </w:pPr>
            <w:r>
              <w:rPr>
                <w:rtl/>
              </w:rPr>
              <w:t>6. أغلق التاجر دكّانه وأطفأ الأنوار.</w:t>
            </w:r>
          </w:p>
        </w:tc>
        <w:tc>
          <w:tcPr>
            <w:tcW w:type="dxa" w:w="4989"/>
          </w:tcPr>
          <w:p>
            <w:pPr>
              <w:bidi/>
              <w:spacing w:before="0" w:after="40"/>
              <w:jc w:val="both"/>
            </w:pPr>
            <w:r>
              <w:rPr>
                <w:rtl/>
              </w:rPr>
              <w:t>[   ] الطفل ضائع وخائف.</w:t>
            </w:r>
          </w:p>
        </w:tc>
      </w:tr>
    </w:tbl>
    <w:p>
      <w:pPr>
        <w:bidi/>
        <w:spacing w:before="0" w:after="40"/>
        <w:jc w:val="both"/>
      </w:pPr>
    </w:p>
    <w:p>
      <w:pPr>
        <w:bidi/>
        <w:spacing w:before="160" w:after="60"/>
        <w:jc w:val="both"/>
      </w:pPr>
      <w:r>
        <w:rPr>
          <w:b/>
          <w:bCs/>
          <w:sz w:val="26"/>
          <w:szCs w:val="26"/>
          <w:rtl/>
        </w:rPr>
        <w:t>3. صحيح أم خطأ؟ صحّح الجملة الخاطئة.</w:t>
      </w:r>
    </w:p>
    <w:p>
      <w:pPr>
        <w:bidi/>
        <w:spacing w:before="0" w:after="60"/>
        <w:jc w:val="both"/>
      </w:pPr>
      <w:r>
        <w:rPr>
          <w:rtl/>
        </w:rPr>
        <w:t>أ. الاستنتاج مكتوب في النصّ كلمةً كلمة.      صحيح / خطأ</w:t>
      </w:r>
    </w:p>
    <w:p>
      <w:pPr>
        <w:bidi/>
        <w:spacing w:before="0" w:after="60"/>
        <w:jc w:val="both"/>
      </w:pPr>
      <w:r>
        <w:rPr>
          <w:rtl/>
        </w:rPr>
        <w:t>ب. نعتمد في الاستنتاج على أدلّة من النصّ وعلى معرفتنا.      صحيح / خطأ</w:t>
      </w:r>
    </w:p>
    <w:p>
      <w:pPr>
        <w:bidi/>
        <w:spacing w:before="0" w:after="60"/>
        <w:jc w:val="both"/>
      </w:pPr>
      <w:r>
        <w:rPr>
          <w:rtl/>
        </w:rPr>
        <w:t>ج. يمكن أن نستنتج مشاعر الشخصيّة من تصرّفاتها.      صحيح / خطأ</w:t>
      </w:r>
    </w:p>
    <w:p>
      <w:pPr>
        <w:bidi/>
        <w:spacing w:before="0" w:after="60"/>
        <w:jc w:val="both"/>
      </w:pPr>
      <w:r>
        <w:rPr>
          <w:rtl/>
        </w:rPr>
        <w:t>د. الاستنتاج الجيّد لا يحتاج إلى دليل.      صحيح / خطأ</w:t>
      </w:r>
    </w:p>
    <w:p>
      <w:pPr>
        <w:bidi/>
        <w:spacing w:before="120" w:after="40"/>
        <w:jc w:val="center"/>
      </w:pPr>
      <w:r>
        <w:rPr>
          <w:rFonts w:ascii="Arial" w:hAnsi="Arial" w:cs="Arial"/>
          <w:b/>
          <w:bCs/>
          <w:color w:val="3F6212"/>
          <w:sz w:val="30"/>
          <w:szCs w:val="30"/>
          <w:rtl/>
        </w:rPr>
        <w:t>صباحُ القطاف</w:t>
      </w:r>
    </w:p>
    <w:p>
      <w:pPr>
        <w:bidi/>
        <w:spacing w:before="0" w:after="80"/>
        <w:jc w:val="both"/>
      </w:pPr>
      <w:r>
        <w:rPr>
          <w:rtl/>
        </w:rPr>
        <w:t>استيقظ كريم قبل شروق الشمس، فلبس ثيابًا قديمة وحذاءً متينًا. كان الهواء باردًا، والضباب يغطّي التلال القريبة من القرية. حمل جدّه السلال والبساط الكبير، وسارا معًا نحو كرم الزيتون.</w:t>
      </w:r>
    </w:p>
    <w:p>
      <w:pPr>
        <w:bidi/>
        <w:spacing w:before="0" w:after="80"/>
        <w:jc w:val="both"/>
      </w:pPr>
      <w:r>
        <w:rPr>
          <w:rtl/>
        </w:rPr>
        <w:t>فرشا البساط تحت الشجرة الأولى، وبدأ الجدّ يهزّ الأغصان بعصًا طويلة، فتساقطت حبّات الزيتون كالمطر. كان كريم يجمع الحبّات بسرعة، ويغنّي أغنية تعلّمها من جدّته.</w:t>
      </w:r>
    </w:p>
    <w:p>
      <w:pPr>
        <w:bidi/>
        <w:spacing w:before="0" w:after="80"/>
        <w:jc w:val="both"/>
      </w:pPr>
      <w:r>
        <w:rPr>
          <w:rtl/>
        </w:rPr>
        <w:t>عند الظهر جلسا في ظلّ شجرة كبيرة. فتح الجدّ صرّة فيها خبز طابون وزيت وزعتر وحبّات بندورة. قال كريم وهو يمسح جبينه: «ما أطيب الطعام بعد التعب!» ابتسم الجدّ وقال: «هكذا كان أبي يقول لي حين كنتُ في مثل عمرك».</w:t>
      </w:r>
    </w:p>
    <w:p>
      <w:pPr>
        <w:bidi/>
        <w:spacing w:before="0" w:after="80"/>
        <w:jc w:val="both"/>
      </w:pPr>
      <w:r>
        <w:rPr>
          <w:rtl/>
        </w:rPr>
        <w:t>في المساء عادا إلى البيت والسلال ممتلئة. نام كريم مبكّرًا، ولم يسمع أمّه وهي تناديه لتناول العشاء.</w:t>
      </w:r>
    </w:p>
    <w:p>
      <w:pPr>
        <w:bidi/>
        <w:spacing w:before="160" w:after="60"/>
        <w:jc w:val="both"/>
      </w:pPr>
      <w:r>
        <w:rPr>
          <w:b/>
          <w:bCs/>
          <w:sz w:val="26"/>
          <w:szCs w:val="26"/>
          <w:rtl/>
        </w:rPr>
        <w:t>5. اقرأ قصّة «صباح القطاف» وأكمل بمعلومة صريحة من النصّ.</w:t>
      </w:r>
    </w:p>
    <w:p>
      <w:pPr>
        <w:bidi/>
        <w:spacing w:before="0" w:after="60"/>
        <w:jc w:val="both"/>
      </w:pPr>
      <w:r>
        <w:rPr>
          <w:rtl/>
        </w:rPr>
        <w:t>أ. استيقظ كريم قبل __________.</w:t>
      </w:r>
    </w:p>
    <w:p>
      <w:pPr>
        <w:bidi/>
        <w:spacing w:before="0" w:after="60"/>
        <w:jc w:val="both"/>
      </w:pPr>
      <w:r>
        <w:rPr>
          <w:rtl/>
        </w:rPr>
        <w:t>ب. حمل الجدّ السلال و__________.</w:t>
      </w:r>
    </w:p>
    <w:p>
      <w:pPr>
        <w:bidi/>
        <w:spacing w:before="0" w:after="60"/>
        <w:jc w:val="both"/>
      </w:pPr>
      <w:r>
        <w:rPr>
          <w:rtl/>
        </w:rPr>
        <w:t>ج. هزّ الجدّ الأغصان بـ__________.</w:t>
      </w:r>
    </w:p>
    <w:p>
      <w:pPr>
        <w:bidi/>
        <w:spacing w:before="0" w:after="60"/>
        <w:jc w:val="both"/>
      </w:pPr>
      <w:r>
        <w:rPr>
          <w:rtl/>
        </w:rPr>
        <w:t>د. في الصرّة خبز طابون وزيت و__________ وحبّات بندورة.</w:t>
      </w:r>
    </w:p>
    <w:p>
      <w:pPr>
        <w:bidi/>
        <w:spacing w:before="160" w:after="60"/>
        <w:jc w:val="both"/>
      </w:pPr>
      <w:r>
        <w:rPr>
          <w:b/>
          <w:bCs/>
          <w:sz w:val="26"/>
          <w:szCs w:val="26"/>
          <w:rtl/>
        </w:rPr>
        <w:t>6. اختر الإجابة الصحيحة حسب القصّة.</w:t>
      </w:r>
    </w:p>
    <w:p>
      <w:pPr>
        <w:bidi/>
        <w:spacing w:before="0" w:after="20"/>
        <w:jc w:val="both"/>
      </w:pPr>
      <w:r>
        <w:rPr>
          <w:rtl/>
        </w:rPr>
        <w:t>أ. في أيّ فصل جرت أحداث القصّة على الأرجح؟</w:t>
      </w:r>
    </w:p>
    <w:p>
      <w:pPr>
        <w:bidi/>
        <w:spacing w:before="0" w:after="80"/>
        <w:jc w:val="both"/>
      </w:pPr>
      <w:r>
        <w:rPr>
          <w:rtl/>
        </w:rPr>
        <w:t xml:space="preserve">   ○ الصيف      ○ الخريف      ○ الربيع</w:t>
      </w:r>
    </w:p>
    <w:p>
      <w:pPr>
        <w:bidi/>
        <w:spacing w:before="0" w:after="20"/>
        <w:jc w:val="both"/>
      </w:pPr>
      <w:r>
        <w:rPr>
          <w:rtl/>
        </w:rPr>
        <w:t>ب. لماذا لبس كريم ثيابًا قديمة؟</w:t>
      </w:r>
    </w:p>
    <w:p>
      <w:pPr>
        <w:bidi/>
        <w:spacing w:before="0" w:after="80"/>
        <w:jc w:val="both"/>
      </w:pPr>
      <w:r>
        <w:rPr>
          <w:rtl/>
        </w:rPr>
        <w:t xml:space="preserve">   ○ لأنّه لا يملك ثيابًا جديدة      ○ لأنّ العمل في الكرم يوسّخ الثياب      ○ لأنّ جدّه طلب منه ذلك</w:t>
      </w:r>
    </w:p>
    <w:p>
      <w:pPr>
        <w:bidi/>
        <w:spacing w:before="160" w:after="60"/>
        <w:jc w:val="both"/>
      </w:pPr>
      <w:r>
        <w:rPr>
          <w:b/>
          <w:bCs/>
          <w:sz w:val="26"/>
          <w:szCs w:val="26"/>
          <w:rtl/>
        </w:rPr>
        <w:t>7. صنّف الجمل: هل هي مكتوبة في القصّة صراحةً، أم نستنتجها؟</w:t>
      </w:r>
    </w:p>
    <w:p>
      <w:pPr>
        <w:bidi/>
        <w:spacing w:before="0" w:after="80"/>
        <w:jc w:val="both"/>
      </w:pPr>
      <w:r>
        <w:rPr>
          <w:color w:val="3F6212"/>
          <w:sz w:val="24"/>
          <w:szCs w:val="24"/>
          <w:rtl/>
        </w:rPr>
        <w:t>الكلمات: كان الهواء باردًا.  |  كريم يحبّ جدّته.  |  نام كريم مبكّرًا.  |  كريم تعب كثيرًا في العمل.  |  جلسا في ظلّ شجرة.  |  الجدّ تعلّم قطف الزيتون من أبيه.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مكتوب صراحةً</w:t>
            </w:r>
          </w:p>
        </w:tc>
        <w:tc>
          <w:tcPr>
            <w:tcW w:type="dxa" w:w="4989"/>
            <w:shd w:val="clear" w:color="auto" w:fill="3f6212"/>
          </w:tcPr>
          <w:p>
            <w:pPr>
              <w:bidi/>
              <w:spacing w:before="0" w:after="40"/>
              <w:jc w:val="both"/>
            </w:pPr>
            <w:r>
              <w:rPr>
                <w:b/>
                <w:bCs/>
                <w:color w:val="FFFFFF"/>
                <w:rtl/>
              </w:rPr>
              <w:t>نستنتجه</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8. لماذا لم يسمع كريم أمّه وهي تناديه للعشاء؟ اكتب استنتاجك والدليل من القصّة.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Arial" w:hAnsi="Arial" w:cs="Arial"/>
          <w:b/>
          <w:bCs/>
          <w:color w:val="3F6212"/>
          <w:sz w:val="30"/>
          <w:szCs w:val="30"/>
          <w:rtl/>
        </w:rPr>
        <w:t>النحلة الصغيرة صاحبة العمل الكبير</w:t>
      </w:r>
    </w:p>
    <w:p>
      <w:pPr>
        <w:bidi/>
        <w:spacing w:before="0" w:after="80"/>
        <w:jc w:val="both"/>
      </w:pPr>
      <w:r>
        <w:rPr>
          <w:rtl/>
        </w:rPr>
        <w:t>النحلة حشرة صغيرة، لكنّ عملها كبير. تعيش النحلات في خليّة تضمّ آلاف النحلات، ولكلّ واحدة منها عمل خاصّ: الملكة تضع البيض، والشغّالات تجمع الرحيق من الأزهار وتنظّف الخليّة وتحرسها.</w:t>
      </w:r>
    </w:p>
    <w:p>
      <w:pPr>
        <w:bidi/>
        <w:spacing w:before="0" w:after="80"/>
        <w:jc w:val="both"/>
      </w:pPr>
      <w:r>
        <w:rPr>
          <w:rtl/>
        </w:rPr>
        <w:t>حين تزور النحلة زهرةً لتجمع الرحيق، تعلق حبوب اللقاح بجسمها، فتنقلها إلى زهرة أخرى. بهذه الطريقة تساعد النحلة النباتات على تكوين الثمار. لذلك يقول المزارعون إنّ الحقل الذي يزوره النحل يعطي ثمارًا أكثر.</w:t>
      </w:r>
    </w:p>
    <w:p>
      <w:pPr>
        <w:bidi/>
        <w:spacing w:before="0" w:after="80"/>
        <w:jc w:val="both"/>
      </w:pPr>
      <w:r>
        <w:rPr>
          <w:rtl/>
        </w:rPr>
        <w:t>في السنوات الأخيرة قلّ عدد النحل في أماكن كثيرة من العالم، ومن أسباب ذلك الإكثار من رشّ المبيدات. ولهذا يدعو العلماء الناس إلى زراعة الأزهار في الحدائق وعلى الشرفات.</w:t>
      </w:r>
    </w:p>
    <w:p>
      <w:pPr>
        <w:bidi/>
        <w:spacing w:before="160" w:after="60"/>
        <w:jc w:val="both"/>
      </w:pPr>
      <w:r>
        <w:rPr>
          <w:b/>
          <w:bCs/>
          <w:sz w:val="26"/>
          <w:szCs w:val="26"/>
          <w:rtl/>
        </w:rPr>
        <w:t>10. أكمل الجدول حسب نصّ «النحلة الصغيرة صاحبة العمل الكبير».</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السبب</w:t>
            </w:r>
          </w:p>
        </w:tc>
        <w:tc>
          <w:tcPr>
            <w:tcW w:type="dxa" w:w="4989"/>
            <w:shd w:val="clear" w:color="auto" w:fill="3f6212"/>
          </w:tcPr>
          <w:p>
            <w:pPr>
              <w:bidi/>
              <w:spacing w:before="0" w:after="40"/>
              <w:jc w:val="both"/>
            </w:pPr>
            <w:r>
              <w:rPr>
                <w:b/>
                <w:bCs/>
                <w:color w:val="FFFFFF"/>
                <w:rtl/>
              </w:rPr>
              <w:t>النتيجة</w:t>
            </w:r>
          </w:p>
        </w:tc>
      </w:tr>
      <w:tr>
        <w:tc>
          <w:tcPr>
            <w:tcW w:type="dxa" w:w="4989"/>
          </w:tcPr>
          <w:p>
            <w:pPr>
              <w:bidi/>
              <w:spacing w:before="0" w:after="40"/>
              <w:jc w:val="both"/>
            </w:pPr>
            <w:r>
              <w:rPr>
                <w:rtl/>
              </w:rPr>
              <w:t>تعلق حبوب اللقاح بجسم النحلة.</w:t>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t>يعطي الحقل ثمارًا أكثر.</w:t>
            </w:r>
          </w:p>
        </w:tc>
      </w:tr>
      <w:tr>
        <w:tc>
          <w:tcPr>
            <w:tcW w:type="dxa" w:w="4989"/>
          </w:tcPr>
          <w:p>
            <w:pPr>
              <w:bidi/>
              <w:spacing w:before="0" w:after="40"/>
              <w:jc w:val="both"/>
            </w:pPr>
            <w:r>
              <w:rPr>
                <w:rtl/>
              </w:rPr>
              <w:t>الإكثار من رشّ المبيدات.</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استنتج معنى الكلمة من السياق، واختر من البنك.</w:t>
      </w:r>
    </w:p>
    <w:p>
      <w:pPr>
        <w:bidi/>
        <w:spacing w:before="0" w:after="80"/>
        <w:jc w:val="both"/>
      </w:pPr>
      <w:r>
        <w:rPr>
          <w:color w:val="3F6212"/>
          <w:sz w:val="24"/>
          <w:szCs w:val="24"/>
          <w:rtl/>
        </w:rPr>
        <w:t>بنك الكلمات: تجمع  |  تُضعف  |  تحمي  |  تحتوي على</w:t>
      </w:r>
    </w:p>
    <w:p>
      <w:pPr>
        <w:bidi/>
        <w:spacing w:before="0" w:after="60"/>
        <w:jc w:val="both"/>
      </w:pPr>
      <w:r>
        <w:rPr>
          <w:rtl/>
        </w:rPr>
        <w:t>أ. «خليّة تضمّ آلاف النحلات» تضمّ = __________</w:t>
      </w:r>
    </w:p>
    <w:p>
      <w:pPr>
        <w:bidi/>
        <w:spacing w:before="0" w:after="60"/>
        <w:jc w:val="both"/>
      </w:pPr>
      <w:r>
        <w:rPr>
          <w:rtl/>
        </w:rPr>
        <w:t>ب. «الشغّالات تحرس الخليّة» تحرس = __________</w:t>
      </w:r>
    </w:p>
    <w:p>
      <w:pPr>
        <w:bidi/>
        <w:spacing w:before="160" w:after="60"/>
        <w:jc w:val="both"/>
      </w:pPr>
      <w:r>
        <w:rPr>
          <w:b/>
          <w:bCs/>
          <w:sz w:val="26"/>
          <w:szCs w:val="26"/>
          <w:rtl/>
        </w:rPr>
        <w:t>12. اكتب بجانب كلّ جملة شعور الشخصيّة الذي تستنتجه.</w:t>
      </w:r>
    </w:p>
    <w:p>
      <w:pPr>
        <w:bidi/>
        <w:spacing w:before="0" w:after="100"/>
        <w:jc w:val="both"/>
      </w:pPr>
      <w:r>
        <w:rPr>
          <w:rtl/>
        </w:rPr>
        <w:t>أ. صرخ عمر: «سجّلنا هدفًا!» وقفز عاليًا.</w:t>
      </w:r>
    </w:p>
    <w:p>
      <w:pPr>
        <w:bidi/>
        <w:spacing w:before="0" w:after="100"/>
        <w:jc w:val="both"/>
      </w:pPr>
      <w:r>
        <w:rPr>
          <w:rtl/>
        </w:rPr>
        <w:t>ب. جلست نور وحدها في الاستراحة تنظر إلى الأرض.</w:t>
      </w:r>
    </w:p>
    <w:p>
      <w:pPr>
        <w:bidi/>
        <w:spacing w:before="0" w:after="100"/>
        <w:jc w:val="both"/>
      </w:pPr>
      <w:r>
        <w:rPr>
          <w:rtl/>
        </w:rPr>
        <w:t>ج. احمرّ وجه يوسف حين أخطأ في القراءة أمام الصفّ.</w:t>
      </w:r>
    </w:p>
    <w:p>
      <w:pPr>
        <w:bidi/>
        <w:spacing w:before="0" w:after="100"/>
        <w:jc w:val="both"/>
      </w:pPr>
      <w:r>
        <w:rPr>
          <w:rtl/>
        </w:rPr>
        <w:t>د. عانقت مريم صديقتها بقوّة بعد غياب طويل.</w:t>
      </w:r>
    </w:p>
    <w:p>
      <w:pPr>
        <w:bidi/>
        <w:spacing w:before="160" w:after="60"/>
        <w:jc w:val="both"/>
      </w:pPr>
      <w:r>
        <w:rPr>
          <w:b/>
          <w:bCs/>
          <w:sz w:val="26"/>
          <w:szCs w:val="26"/>
          <w:rtl/>
        </w:rPr>
        <w:t>13. لماذا يدعو العلماء إلى زراعة الأزهار؟ اكتب استنتاجك ودليلًا من النصّ.</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اكتب فقرة قصيرة (3–4 جمل) تصف فيها شخصًا فرحًا، دون أن تكتب كلمة «فرح» أو «سعيد». دع القارئ يستنتج.</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الرابع   |   ورقة عمل – الإجابات</w:t>
      </w:r>
    </w:p>
    <w:p>
      <w:pPr>
        <w:bidi/>
        <w:spacing w:before="0" w:after="120"/>
        <w:jc w:val="both"/>
      </w:pPr>
      <w:r>
        <w:rPr>
          <w:rFonts w:ascii="Arial" w:hAnsi="Arial" w:cs="Arial"/>
          <w:b/>
          <w:bCs/>
          <w:color w:val="0F7A4F"/>
          <w:sz w:val="36"/>
          <w:szCs w:val="36"/>
          <w:rtl/>
        </w:rPr>
        <w:t>الإجابات – فهم المقروء: الاستنتاج في النصّ القصصيّ والمعلوماتيّ</w:t>
      </w:r>
    </w:p>
    <w:p>
      <w:pPr>
        <w:bidi/>
        <w:spacing w:before="160" w:after="60"/>
        <w:jc w:val="both"/>
      </w:pPr>
      <w:r>
        <w:rPr>
          <w:b/>
          <w:bCs/>
          <w:sz w:val="26"/>
          <w:szCs w:val="26"/>
          <w:rtl/>
        </w:rPr>
        <w:t>1. اختر الاستنتاج المناسب لكلّ جملة.</w:t>
      </w:r>
    </w:p>
    <w:p>
      <w:pPr>
        <w:bidi/>
        <w:spacing w:before="0" w:after="20"/>
        <w:jc w:val="both"/>
      </w:pPr>
      <w:r>
        <w:rPr>
          <w:rtl/>
        </w:rPr>
        <w:t>أ. دخل أحمد البيت ووجهه أحمر وهو يلهث.</w:t>
      </w:r>
    </w:p>
    <w:p>
      <w:pPr>
        <w:bidi/>
        <w:spacing w:before="0" w:after="80"/>
        <w:jc w:val="both"/>
      </w:pPr>
      <w:r>
        <w:rPr>
          <w:b/>
          <w:bCs/>
          <w:color w:val="0F7A4F"/>
          <w:rtl/>
        </w:rPr>
        <w:t xml:space="preserve">   ✔ كان يركض</w:t>
      </w:r>
    </w:p>
    <w:p>
      <w:pPr>
        <w:bidi/>
        <w:spacing w:before="0" w:after="20"/>
        <w:jc w:val="both"/>
      </w:pPr>
      <w:r>
        <w:rPr>
          <w:rtl/>
        </w:rPr>
        <w:t>ب. رائحة الكعك تملأ المطبخ، والفرن ساخن.</w:t>
      </w:r>
    </w:p>
    <w:p>
      <w:pPr>
        <w:bidi/>
        <w:spacing w:before="0" w:after="80"/>
        <w:jc w:val="both"/>
      </w:pPr>
      <w:r>
        <w:rPr>
          <w:b/>
          <w:bCs/>
          <w:color w:val="0F7A4F"/>
          <w:rtl/>
        </w:rPr>
        <w:t xml:space="preserve">   ✔ الأمّ تخبز</w:t>
      </w:r>
    </w:p>
    <w:p>
      <w:pPr>
        <w:bidi/>
        <w:spacing w:before="0" w:after="20"/>
        <w:jc w:val="both"/>
      </w:pPr>
      <w:r>
        <w:rPr>
          <w:rtl/>
        </w:rPr>
        <w:t>ج. الشوارع مبلّلة والناس يحملون المظلّات.</w:t>
      </w:r>
    </w:p>
    <w:p>
      <w:pPr>
        <w:bidi/>
        <w:spacing w:before="0" w:after="80"/>
        <w:jc w:val="both"/>
      </w:pPr>
      <w:r>
        <w:rPr>
          <w:b/>
          <w:bCs/>
          <w:color w:val="0F7A4F"/>
          <w:rtl/>
        </w:rPr>
        <w:t xml:space="preserve">   ✔ نزل المطر</w:t>
      </w:r>
    </w:p>
    <w:p>
      <w:pPr>
        <w:bidi/>
        <w:spacing w:before="160" w:after="60"/>
        <w:jc w:val="both"/>
      </w:pPr>
      <w:r>
        <w:rPr>
          <w:b/>
          <w:bCs/>
          <w:sz w:val="26"/>
          <w:szCs w:val="26"/>
          <w:rtl/>
        </w:rPr>
        <w:t>2. صِل كلّ دليل بالاستنتاج المناسب.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العمود أ</w:t>
            </w:r>
          </w:p>
        </w:tc>
        <w:tc>
          <w:tcPr>
            <w:tcW w:type="dxa" w:w="4989"/>
            <w:shd w:val="clear" w:color="auto" w:fill="3f6212"/>
          </w:tcPr>
          <w:p>
            <w:pPr>
              <w:bidi/>
              <w:spacing w:before="0" w:after="40"/>
              <w:jc w:val="both"/>
            </w:pPr>
            <w:r>
              <w:rPr>
                <w:b/>
                <w:bCs/>
                <w:color w:val="FFFFFF"/>
                <w:rtl/>
              </w:rPr>
              <w:t>العمود ب</w:t>
            </w:r>
          </w:p>
        </w:tc>
      </w:tr>
      <w:tr>
        <w:tc>
          <w:tcPr>
            <w:tcW w:type="dxa" w:w="4989"/>
          </w:tcPr>
          <w:p>
            <w:pPr>
              <w:bidi/>
              <w:spacing w:before="0" w:after="40"/>
              <w:jc w:val="both"/>
            </w:pPr>
            <w:r>
              <w:rPr>
                <w:rtl/>
              </w:rPr>
              <w:t>1. تثاءب سامي وفرك عينيه.</w:t>
            </w:r>
          </w:p>
        </w:tc>
        <w:tc>
          <w:tcPr>
            <w:tcW w:type="dxa" w:w="4989"/>
          </w:tcPr>
          <w:p>
            <w:pPr>
              <w:bidi/>
              <w:spacing w:before="0" w:after="40"/>
              <w:jc w:val="both"/>
            </w:pPr>
            <w:r>
              <w:rPr>
                <w:rtl/>
              </w:rPr>
              <w:t>[4] الفصل خريف.</w:t>
            </w:r>
          </w:p>
        </w:tc>
      </w:tr>
      <w:tr>
        <w:tc>
          <w:tcPr>
            <w:tcW w:type="dxa" w:w="4989"/>
          </w:tcPr>
          <w:p>
            <w:pPr>
              <w:bidi/>
              <w:spacing w:before="0" w:after="40"/>
              <w:jc w:val="both"/>
            </w:pPr>
            <w:r>
              <w:rPr>
                <w:rtl/>
              </w:rPr>
              <w:t>2. ابتسمت سلمى حين رأت هديّتها.</w:t>
            </w:r>
          </w:p>
        </w:tc>
        <w:tc>
          <w:tcPr>
            <w:tcW w:type="dxa" w:w="4989"/>
          </w:tcPr>
          <w:p>
            <w:pPr>
              <w:bidi/>
              <w:spacing w:before="0" w:after="40"/>
              <w:jc w:val="both"/>
            </w:pPr>
            <w:r>
              <w:rPr>
                <w:rtl/>
              </w:rPr>
              <w:t>[5] في المدرسة احتفال.</w:t>
            </w:r>
          </w:p>
        </w:tc>
      </w:tr>
      <w:tr>
        <w:tc>
          <w:tcPr>
            <w:tcW w:type="dxa" w:w="4989"/>
          </w:tcPr>
          <w:p>
            <w:pPr>
              <w:bidi/>
              <w:spacing w:before="0" w:after="40"/>
              <w:jc w:val="both"/>
            </w:pPr>
            <w:r>
              <w:rPr>
                <w:rtl/>
              </w:rPr>
              <w:t>3. بكى الطفل وهو يبحث عن أمّه في السوق.</w:t>
            </w:r>
          </w:p>
        </w:tc>
        <w:tc>
          <w:tcPr>
            <w:tcW w:type="dxa" w:w="4989"/>
          </w:tcPr>
          <w:p>
            <w:pPr>
              <w:bidi/>
              <w:spacing w:before="0" w:after="40"/>
              <w:jc w:val="both"/>
            </w:pPr>
            <w:r>
              <w:rPr>
                <w:rtl/>
              </w:rPr>
              <w:t>[2] سلمى مسرورة.</w:t>
            </w:r>
          </w:p>
        </w:tc>
      </w:tr>
      <w:tr>
        <w:tc>
          <w:tcPr>
            <w:tcW w:type="dxa" w:w="4989"/>
          </w:tcPr>
          <w:p>
            <w:pPr>
              <w:bidi/>
              <w:spacing w:before="0" w:after="40"/>
              <w:jc w:val="both"/>
            </w:pPr>
            <w:r>
              <w:rPr>
                <w:rtl/>
              </w:rPr>
              <w:t>4. تساقطت أوراق الأشجار الصفراء.</w:t>
            </w:r>
          </w:p>
        </w:tc>
        <w:tc>
          <w:tcPr>
            <w:tcW w:type="dxa" w:w="4989"/>
          </w:tcPr>
          <w:p>
            <w:pPr>
              <w:bidi/>
              <w:spacing w:before="0" w:after="40"/>
              <w:jc w:val="both"/>
            </w:pPr>
            <w:r>
              <w:rPr>
                <w:rtl/>
              </w:rPr>
              <w:t>[1] سامي نعسان.</w:t>
            </w:r>
          </w:p>
        </w:tc>
      </w:tr>
      <w:tr>
        <w:tc>
          <w:tcPr>
            <w:tcW w:type="dxa" w:w="4989"/>
          </w:tcPr>
          <w:p>
            <w:pPr>
              <w:bidi/>
              <w:spacing w:before="0" w:after="40"/>
              <w:jc w:val="both"/>
            </w:pPr>
            <w:r>
              <w:rPr>
                <w:rtl/>
              </w:rPr>
              <w:t>5. وقف التلاميذ في صفّ وحملوا الأعلام.</w:t>
            </w:r>
          </w:p>
        </w:tc>
        <w:tc>
          <w:tcPr>
            <w:tcW w:type="dxa" w:w="4989"/>
          </w:tcPr>
          <w:p>
            <w:pPr>
              <w:bidi/>
              <w:spacing w:before="0" w:after="40"/>
              <w:jc w:val="both"/>
            </w:pPr>
            <w:r>
              <w:rPr>
                <w:rtl/>
              </w:rPr>
              <w:t>[6] انتهى يوم العمل.</w:t>
            </w:r>
          </w:p>
        </w:tc>
      </w:tr>
      <w:tr>
        <w:tc>
          <w:tcPr>
            <w:tcW w:type="dxa" w:w="4989"/>
          </w:tcPr>
          <w:p>
            <w:pPr>
              <w:bidi/>
              <w:spacing w:before="0" w:after="40"/>
              <w:jc w:val="both"/>
            </w:pPr>
            <w:r>
              <w:rPr>
                <w:rtl/>
              </w:rPr>
              <w:t>6. أغلق التاجر دكّانه وأطفأ الأنوار.</w:t>
            </w:r>
          </w:p>
        </w:tc>
        <w:tc>
          <w:tcPr>
            <w:tcW w:type="dxa" w:w="4989"/>
          </w:tcPr>
          <w:p>
            <w:pPr>
              <w:bidi/>
              <w:spacing w:before="0" w:after="40"/>
              <w:jc w:val="both"/>
            </w:pPr>
            <w:r>
              <w:rPr>
                <w:rtl/>
              </w:rPr>
              <w:t>[3] الطفل ضائع وخائف.</w:t>
            </w:r>
          </w:p>
        </w:tc>
      </w:tr>
    </w:tbl>
    <w:p>
      <w:pPr>
        <w:bidi/>
        <w:spacing w:before="0" w:after="40"/>
        <w:jc w:val="both"/>
      </w:pPr>
    </w:p>
    <w:p>
      <w:pPr>
        <w:bidi/>
        <w:spacing w:before="160" w:after="60"/>
        <w:jc w:val="both"/>
      </w:pPr>
      <w:r>
        <w:rPr>
          <w:b/>
          <w:bCs/>
          <w:sz w:val="26"/>
          <w:szCs w:val="26"/>
          <w:rtl/>
        </w:rPr>
        <w:t>3. صحيح أم خطأ؟ صحّح الجملة الخاطئة.</w:t>
      </w:r>
    </w:p>
    <w:p>
      <w:pPr>
        <w:bidi/>
        <w:spacing w:before="0" w:after="40"/>
        <w:jc w:val="both"/>
      </w:pPr>
      <w:r>
        <w:rPr>
          <w:rtl/>
        </w:rPr>
        <w:t>أ. الاستنتاج مكتوب في النصّ كلمةً كلمة. – خطأ – الاستنتاج لا يُكتب صراحةً، بل نفهمه من الأدلّة</w:t>
      </w:r>
    </w:p>
    <w:p>
      <w:pPr>
        <w:bidi/>
        <w:spacing w:before="0" w:after="40"/>
        <w:jc w:val="both"/>
      </w:pPr>
      <w:r>
        <w:rPr>
          <w:rtl/>
        </w:rPr>
        <w:t>ب. نعتمد في الاستنتاج على أدلّة من النصّ وعلى معرفتنا. – صحيح</w:t>
      </w:r>
    </w:p>
    <w:p>
      <w:pPr>
        <w:bidi/>
        <w:spacing w:before="0" w:after="40"/>
        <w:jc w:val="both"/>
      </w:pPr>
      <w:r>
        <w:rPr>
          <w:rtl/>
        </w:rPr>
        <w:t>ج. يمكن أن نستنتج مشاعر الشخصيّة من تصرّفاتها. – صحيح</w:t>
      </w:r>
    </w:p>
    <w:p>
      <w:pPr>
        <w:bidi/>
        <w:spacing w:before="0" w:after="40"/>
        <w:jc w:val="both"/>
      </w:pPr>
      <w:r>
        <w:rPr>
          <w:rtl/>
        </w:rPr>
        <w:t>د. الاستنتاج الجيّد لا يحتاج إلى دليل. – خطأ – الاستنتاج الجيّد يحتاج إلى دليل من النصّ</w:t>
      </w:r>
    </w:p>
    <w:p>
      <w:pPr>
        <w:bidi/>
        <w:spacing w:before="160" w:after="60"/>
        <w:jc w:val="both"/>
      </w:pPr>
      <w:r>
        <w:rPr>
          <w:b/>
          <w:bCs/>
          <w:sz w:val="26"/>
          <w:szCs w:val="26"/>
          <w:rtl/>
        </w:rPr>
        <w:t>5. اقرأ قصّة «صباح القطاف» وأكمل بمعلومة صريحة من النصّ.</w:t>
      </w:r>
    </w:p>
    <w:p>
      <w:pPr>
        <w:bidi/>
        <w:spacing w:before="0" w:after="40"/>
        <w:jc w:val="both"/>
      </w:pPr>
      <w:r>
        <w:rPr>
          <w:rtl/>
        </w:rPr>
        <w:t>أ. استيقظ كريم قبل شروق الشمس.</w:t>
      </w:r>
    </w:p>
    <w:p>
      <w:pPr>
        <w:bidi/>
        <w:spacing w:before="0" w:after="40"/>
        <w:jc w:val="both"/>
      </w:pPr>
      <w:r>
        <w:rPr>
          <w:rtl/>
        </w:rPr>
        <w:t>ب. حمل الجدّ السلال والبساط الكبير.</w:t>
      </w:r>
    </w:p>
    <w:p>
      <w:pPr>
        <w:bidi/>
        <w:spacing w:before="0" w:after="40"/>
        <w:jc w:val="both"/>
      </w:pPr>
      <w:r>
        <w:rPr>
          <w:rtl/>
        </w:rPr>
        <w:t>ج. هزّ الجدّ الأغصان بـعصًا طويلة.</w:t>
      </w:r>
    </w:p>
    <w:p>
      <w:pPr>
        <w:bidi/>
        <w:spacing w:before="0" w:after="40"/>
        <w:jc w:val="both"/>
      </w:pPr>
      <w:r>
        <w:rPr>
          <w:rtl/>
        </w:rPr>
        <w:t>د. في الصرّة خبز طابون وزيت وزعتر وحبّات بندورة.</w:t>
      </w:r>
    </w:p>
    <w:p>
      <w:pPr>
        <w:bidi/>
        <w:spacing w:before="160" w:after="60"/>
        <w:jc w:val="both"/>
      </w:pPr>
      <w:r>
        <w:rPr>
          <w:b/>
          <w:bCs/>
          <w:sz w:val="26"/>
          <w:szCs w:val="26"/>
          <w:rtl/>
        </w:rPr>
        <w:t>6. اختر الإجابة الصحيحة حسب القصّة.</w:t>
      </w:r>
    </w:p>
    <w:p>
      <w:pPr>
        <w:bidi/>
        <w:spacing w:before="0" w:after="20"/>
        <w:jc w:val="both"/>
      </w:pPr>
      <w:r>
        <w:rPr>
          <w:rtl/>
        </w:rPr>
        <w:t>أ. في أيّ فصل جرت أحداث القصّة على الأرجح؟</w:t>
      </w:r>
    </w:p>
    <w:p>
      <w:pPr>
        <w:bidi/>
        <w:spacing w:before="0" w:after="80"/>
        <w:jc w:val="both"/>
      </w:pPr>
      <w:r>
        <w:rPr>
          <w:b/>
          <w:bCs/>
          <w:color w:val="0F7A4F"/>
          <w:rtl/>
        </w:rPr>
        <w:t xml:space="preserve">   ✔ الخريف</w:t>
      </w:r>
    </w:p>
    <w:p>
      <w:pPr>
        <w:bidi/>
        <w:spacing w:before="0" w:after="20"/>
        <w:jc w:val="both"/>
      </w:pPr>
      <w:r>
        <w:rPr>
          <w:rtl/>
        </w:rPr>
        <w:t>ب. لماذا لبس كريم ثيابًا قديمة؟</w:t>
      </w:r>
    </w:p>
    <w:p>
      <w:pPr>
        <w:bidi/>
        <w:spacing w:before="0" w:after="80"/>
        <w:jc w:val="both"/>
      </w:pPr>
      <w:r>
        <w:rPr>
          <w:b/>
          <w:bCs/>
          <w:color w:val="0F7A4F"/>
          <w:rtl/>
        </w:rPr>
        <w:t xml:space="preserve">   ✔ لأنّ العمل في الكرم يوسّخ الثياب</w:t>
      </w:r>
    </w:p>
    <w:p>
      <w:pPr>
        <w:bidi/>
        <w:spacing w:before="160" w:after="60"/>
        <w:jc w:val="both"/>
      </w:pPr>
      <w:r>
        <w:rPr>
          <w:b/>
          <w:bCs/>
          <w:sz w:val="26"/>
          <w:szCs w:val="26"/>
          <w:rtl/>
        </w:rPr>
        <w:t>7. صنّف الجمل: هل هي مكتوبة في القصّة صراحةً، أم نستنتجها؟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مكتوب صراحةً</w:t>
            </w:r>
          </w:p>
        </w:tc>
        <w:tc>
          <w:tcPr>
            <w:tcW w:type="dxa" w:w="4989"/>
            <w:shd w:val="clear" w:color="auto" w:fill="3f6212"/>
          </w:tcPr>
          <w:p>
            <w:pPr>
              <w:bidi/>
              <w:spacing w:before="0" w:after="40"/>
              <w:jc w:val="both"/>
            </w:pPr>
            <w:r>
              <w:rPr>
                <w:b/>
                <w:bCs/>
                <w:color w:val="FFFFFF"/>
                <w:rtl/>
              </w:rPr>
              <w:t>نستنتجه</w:t>
            </w:r>
          </w:p>
        </w:tc>
      </w:tr>
      <w:tr>
        <w:tc>
          <w:tcPr>
            <w:tcW w:type="dxa" w:w="4989"/>
          </w:tcPr>
          <w:p>
            <w:pPr>
              <w:bidi/>
              <w:spacing w:before="0" w:after="40"/>
              <w:jc w:val="both"/>
            </w:pPr>
            <w:r>
              <w:rPr>
                <w:rtl/>
              </w:rPr>
              <w:t>كان الهواء باردًا., نام كريم مبكّرًا., جلسا في ظلّ شجرة.</w:t>
            </w:r>
          </w:p>
        </w:tc>
        <w:tc>
          <w:tcPr>
            <w:tcW w:type="dxa" w:w="4989"/>
          </w:tcPr>
          <w:p>
            <w:pPr>
              <w:bidi/>
              <w:spacing w:before="0" w:after="40"/>
              <w:jc w:val="both"/>
            </w:pPr>
            <w:r>
              <w:rPr>
                <w:rtl/>
              </w:rPr>
              <w:t>كريم يحبّ جدّته., كريم تعب كثيرًا في العمل., الجدّ تعلّم قطف الزيتون من أبيه.</w:t>
            </w:r>
          </w:p>
        </w:tc>
      </w:tr>
    </w:tbl>
    <w:p>
      <w:pPr>
        <w:bidi/>
        <w:spacing w:before="0" w:after="40"/>
        <w:jc w:val="both"/>
      </w:pPr>
    </w:p>
    <w:p>
      <w:pPr>
        <w:bidi/>
        <w:spacing w:before="160" w:after="60"/>
        <w:jc w:val="both"/>
      </w:pPr>
      <w:r>
        <w:rPr>
          <w:b/>
          <w:bCs/>
          <w:sz w:val="26"/>
          <w:szCs w:val="26"/>
          <w:rtl/>
        </w:rPr>
        <w:t>8. لماذا لم يسمع كريم أمّه وهي تناديه للعشاء؟ اكتب استنتاجك والدليل من القصّة.</w:t>
      </w:r>
    </w:p>
    <w:p>
      <w:pPr>
        <w:bidi/>
        <w:spacing w:before="0" w:after="80"/>
        <w:jc w:val="both"/>
      </w:pPr>
      <w:r>
        <w:rPr>
          <w:color w:val="0F7A4F"/>
          <w:rtl/>
        </w:rPr>
        <w:t>إجابة ممكنة: لأنّه كان متعبًا جدًّا من العمل طوال اليوم فنام نومًا عميقًا. الدليل: عمل من الصباح حتّى المساء، و«نام كريم مبكّرًا».</w:t>
      </w:r>
    </w:p>
    <w:p>
      <w:pPr>
        <w:bidi/>
        <w:spacing w:before="160" w:after="60"/>
        <w:jc w:val="both"/>
      </w:pPr>
      <w:r>
        <w:rPr>
          <w:b/>
          <w:bCs/>
          <w:sz w:val="26"/>
          <w:szCs w:val="26"/>
          <w:rtl/>
        </w:rPr>
        <w:t>10. أكمل الجدول حسب نصّ «النحلة الصغيرة صاحبة العمل الكبير».</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السبب</w:t>
            </w:r>
          </w:p>
        </w:tc>
        <w:tc>
          <w:tcPr>
            <w:tcW w:type="dxa" w:w="4989"/>
            <w:shd w:val="clear" w:color="auto" w:fill="3f6212"/>
          </w:tcPr>
          <w:p>
            <w:pPr>
              <w:bidi/>
              <w:spacing w:before="0" w:after="40"/>
              <w:jc w:val="both"/>
            </w:pPr>
            <w:r>
              <w:rPr>
                <w:b/>
                <w:bCs/>
                <w:color w:val="FFFFFF"/>
                <w:rtl/>
              </w:rPr>
              <w:t>النتيجة</w:t>
            </w:r>
          </w:p>
        </w:tc>
      </w:tr>
      <w:tr>
        <w:tc>
          <w:tcPr>
            <w:tcW w:type="dxa" w:w="4989"/>
          </w:tcPr>
          <w:p>
            <w:pPr>
              <w:bidi/>
              <w:spacing w:before="0" w:after="40"/>
              <w:jc w:val="both"/>
            </w:pPr>
            <w:r>
              <w:rPr>
                <w:rtl/>
              </w:rPr>
              <w:t>تعلق حبوب اللقاح بجسم النحلة.</w:t>
            </w:r>
          </w:p>
        </w:tc>
        <w:tc>
          <w:tcPr>
            <w:tcW w:type="dxa" w:w="4989"/>
          </w:tcPr>
          <w:p>
            <w:pPr>
              <w:bidi/>
              <w:spacing w:before="0" w:after="40"/>
              <w:jc w:val="both"/>
            </w:pPr>
            <w:r>
              <w:rPr>
                <w:color w:val="0F7A4F"/>
                <w:rtl/>
              </w:rPr>
              <w:t>تنقلها النحلة إلى زهرة أخرى.</w:t>
            </w:r>
          </w:p>
        </w:tc>
      </w:tr>
      <w:tr>
        <w:tc>
          <w:tcPr>
            <w:tcW w:type="dxa" w:w="4989"/>
          </w:tcPr>
          <w:p>
            <w:pPr>
              <w:bidi/>
              <w:spacing w:before="0" w:after="40"/>
              <w:jc w:val="both"/>
            </w:pPr>
            <w:r>
              <w:rPr>
                <w:color w:val="0F7A4F"/>
                <w:rtl/>
              </w:rPr>
              <w:t>يزور النحل الحقل.</w:t>
            </w:r>
          </w:p>
        </w:tc>
        <w:tc>
          <w:tcPr>
            <w:tcW w:type="dxa" w:w="4989"/>
          </w:tcPr>
          <w:p>
            <w:pPr>
              <w:bidi/>
              <w:spacing w:before="0" w:after="40"/>
              <w:jc w:val="both"/>
            </w:pPr>
            <w:r>
              <w:rPr>
                <w:rtl/>
              </w:rPr>
              <w:t>يعطي الحقل ثمارًا أكثر.</w:t>
            </w:r>
          </w:p>
        </w:tc>
      </w:tr>
      <w:tr>
        <w:tc>
          <w:tcPr>
            <w:tcW w:type="dxa" w:w="4989"/>
          </w:tcPr>
          <w:p>
            <w:pPr>
              <w:bidi/>
              <w:spacing w:before="0" w:after="40"/>
              <w:jc w:val="both"/>
            </w:pPr>
            <w:r>
              <w:rPr>
                <w:rtl/>
              </w:rPr>
              <w:t>الإكثار من رشّ المبيدات.</w:t>
            </w:r>
          </w:p>
        </w:tc>
        <w:tc>
          <w:tcPr>
            <w:tcW w:type="dxa" w:w="4989"/>
          </w:tcPr>
          <w:p>
            <w:pPr>
              <w:bidi/>
              <w:spacing w:before="0" w:after="40"/>
              <w:jc w:val="both"/>
            </w:pPr>
            <w:r>
              <w:rPr>
                <w:color w:val="0F7A4F"/>
                <w:rtl/>
              </w:rPr>
              <w:t>قلّ عدد النحل.</w:t>
            </w:r>
          </w:p>
        </w:tc>
      </w:tr>
    </w:tbl>
    <w:p>
      <w:pPr>
        <w:bidi/>
        <w:spacing w:before="0" w:after="40"/>
        <w:jc w:val="both"/>
      </w:pPr>
    </w:p>
    <w:p>
      <w:pPr>
        <w:bidi/>
        <w:spacing w:before="160" w:after="60"/>
        <w:jc w:val="both"/>
      </w:pPr>
      <w:r>
        <w:rPr>
          <w:b/>
          <w:bCs/>
          <w:sz w:val="26"/>
          <w:szCs w:val="26"/>
          <w:rtl/>
        </w:rPr>
        <w:t>11. استنتج معنى الكلمة من السياق، واختر من البنك.</w:t>
      </w:r>
    </w:p>
    <w:p>
      <w:pPr>
        <w:bidi/>
        <w:spacing w:before="0" w:after="40"/>
        <w:jc w:val="both"/>
      </w:pPr>
      <w:r>
        <w:rPr>
          <w:rtl/>
        </w:rPr>
        <w:t>أ. «خليّة تضمّ آلاف النحلات» تضمّ = تحتوي على</w:t>
      </w:r>
    </w:p>
    <w:p>
      <w:pPr>
        <w:bidi/>
        <w:spacing w:before="0" w:after="40"/>
        <w:jc w:val="both"/>
      </w:pPr>
      <w:r>
        <w:rPr>
          <w:rtl/>
        </w:rPr>
        <w:t>ب. «الشغّالات تحرس الخليّة» تحرس = تحمي</w:t>
      </w:r>
    </w:p>
    <w:p>
      <w:pPr>
        <w:bidi/>
        <w:spacing w:before="160" w:after="60"/>
        <w:jc w:val="both"/>
      </w:pPr>
      <w:r>
        <w:rPr>
          <w:b/>
          <w:bCs/>
          <w:sz w:val="26"/>
          <w:szCs w:val="26"/>
          <w:rtl/>
        </w:rPr>
        <w:t>12. اكتب بجانب كلّ جملة شعور الشخصيّة الذي تستنتجه.</w:t>
      </w:r>
    </w:p>
    <w:p>
      <w:pPr>
        <w:bidi/>
        <w:spacing w:before="0" w:after="100"/>
        <w:jc w:val="both"/>
      </w:pPr>
      <w:r>
        <w:rPr>
          <w:rtl/>
        </w:rPr>
        <w:t>أ. صرخ عمر: «سجّلنا هدفًا!» وقفز عاليًا.  ← الفرح والحماسة</w:t>
      </w:r>
    </w:p>
    <w:p>
      <w:pPr>
        <w:bidi/>
        <w:spacing w:before="0" w:after="100"/>
        <w:jc w:val="both"/>
      </w:pPr>
      <w:r>
        <w:rPr>
          <w:rtl/>
        </w:rPr>
        <w:t>ب. جلست نور وحدها في الاستراحة تنظر إلى الأرض.  ← الحزن أو الوحدة</w:t>
      </w:r>
    </w:p>
    <w:p>
      <w:pPr>
        <w:bidi/>
        <w:spacing w:before="0" w:after="100"/>
        <w:jc w:val="both"/>
      </w:pPr>
      <w:r>
        <w:rPr>
          <w:rtl/>
        </w:rPr>
        <w:t>ج. احمرّ وجه يوسف حين أخطأ في القراءة أمام الصفّ.  ← الخجل</w:t>
      </w:r>
    </w:p>
    <w:p>
      <w:pPr>
        <w:bidi/>
        <w:spacing w:before="0" w:after="100"/>
        <w:jc w:val="both"/>
      </w:pPr>
      <w:r>
        <w:rPr>
          <w:rtl/>
        </w:rPr>
        <w:t>د. عانقت مريم صديقتها بقوّة بعد غياب طويل.  ← الشوق والفرح</w:t>
      </w:r>
    </w:p>
    <w:p>
      <w:pPr>
        <w:bidi/>
        <w:spacing w:before="160" w:after="60"/>
        <w:jc w:val="both"/>
      </w:pPr>
      <w:r>
        <w:rPr>
          <w:b/>
          <w:bCs/>
          <w:sz w:val="26"/>
          <w:szCs w:val="26"/>
          <w:rtl/>
        </w:rPr>
        <w:t>13. لماذا يدعو العلماء إلى زراعة الأزهار؟ اكتب استنتاجك ودليلًا من النصّ.</w:t>
      </w:r>
    </w:p>
    <w:p>
      <w:pPr>
        <w:bidi/>
        <w:spacing w:before="0" w:after="80"/>
        <w:jc w:val="both"/>
      </w:pPr>
      <w:r>
        <w:rPr>
          <w:color w:val="0F7A4F"/>
          <w:rtl/>
        </w:rPr>
        <w:t>إجابة ممكنة: لكي يجد النحل رحيقًا يتغذّى عليه فيزداد عدده بعد أن قلّ. الدليل: «قلّ عدد النحل» و«الشغّالات تجمع الرحيق من الأزهار».</w:t>
      </w:r>
    </w:p>
    <w:p>
      <w:pPr>
        <w:bidi/>
        <w:spacing w:before="160" w:after="60"/>
        <w:jc w:val="both"/>
      </w:pPr>
      <w:r>
        <w:rPr>
          <w:b/>
          <w:bCs/>
          <w:sz w:val="26"/>
          <w:szCs w:val="26"/>
          <w:rtl/>
        </w:rPr>
        <w:t>14. اكتب فقرة قصيرة (3–4 جمل) تصف فيها شخصًا فرحًا، دون أن تكتب كلمة «فرح» أو «سعيد». دع القارئ يستنتج.</w:t>
      </w:r>
    </w:p>
    <w:p>
      <w:pPr>
        <w:bidi/>
        <w:spacing w:before="0" w:after="80"/>
        <w:jc w:val="both"/>
      </w:pPr>
      <w:r>
        <w:rPr>
          <w:color w:val="0F7A4F"/>
          <w:rtl/>
        </w:rPr>
        <w:t>إجابة ممكنة: ركض سامي إلى البيت وهو يلوّح بالشهادة. فتح الباب وصاح: «أمّي، تعالي انظري!» ثمّ عانق أخاه الصغير ورقص معه في الغرفة.</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plified Arabic" w:hAnsi="Simplified Arabic" w:cs="Simplified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