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أسماء الإشارة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بـ«هذا» أو «هذه».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هذا  |  هذه</w:t>
      </w:r>
    </w:p>
    <w:p>
      <w:pPr>
        <w:bidi/>
        <w:spacing w:before="0" w:after="60"/>
        <w:jc w:val="both"/>
      </w:pPr>
      <w:r>
        <w:rPr>
          <w:rtl/>
        </w:rPr>
        <w:t>أ. __________ الكتاب ممتع.</w:t>
      </w:r>
    </w:p>
    <w:p>
      <w:pPr>
        <w:bidi/>
        <w:spacing w:before="0" w:after="60"/>
        <w:jc w:val="both"/>
      </w:pPr>
      <w:r>
        <w:rPr>
          <w:rtl/>
        </w:rPr>
        <w:t>ب. __________ المدرسة نظيفة.</w:t>
      </w:r>
    </w:p>
    <w:p>
      <w:pPr>
        <w:bidi/>
        <w:spacing w:before="0" w:after="60"/>
        <w:jc w:val="both"/>
      </w:pPr>
      <w:r>
        <w:rPr>
          <w:rtl/>
        </w:rPr>
        <w:t>ج. __________ القطّة صغيرة.</w:t>
      </w:r>
    </w:p>
    <w:p>
      <w:pPr>
        <w:bidi/>
        <w:spacing w:before="0" w:after="60"/>
        <w:jc w:val="both"/>
      </w:pPr>
      <w:r>
        <w:rPr>
          <w:rtl/>
        </w:rPr>
        <w:t>د. __________ الحصان سريع.</w:t>
      </w:r>
    </w:p>
    <w:p>
      <w:pPr>
        <w:bidi/>
        <w:spacing w:before="0" w:after="60"/>
        <w:jc w:val="both"/>
      </w:pPr>
      <w:r>
        <w:rPr>
          <w:rtl/>
        </w:rPr>
        <w:t>هـ. __________ البيوت قديمة.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اسم الإشارة بما يُستعمل له.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هذا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المفردة المؤنّثة البعيدة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تلك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المفرد المذكّر البعيد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هاتان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الجمع البعيد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هؤلاء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الجمع القريب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ذلك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المفرد المذكّر القريب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أولئك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المثنّى المؤنّث القريب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أسماء الإشارة: للقريب أم للبعيد؟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هذا  |  تلك  |  هؤلاء  |  ذلك  |  هذه  |  أولئك  |  هذان  |  هاتان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للقريب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اسم الإشارة المناسب.</w:t>
      </w:r>
    </w:p>
    <w:p>
      <w:pPr>
        <w:bidi/>
        <w:spacing w:before="0" w:after="20"/>
        <w:jc w:val="both"/>
      </w:pPr>
      <w:r>
        <w:rPr>
          <w:rtl/>
        </w:rPr>
        <w:t>أ. ___ الولدان أخوان.</w:t>
      </w:r>
    </w:p>
    <w:p>
      <w:pPr>
        <w:bidi/>
        <w:spacing w:before="0" w:after="80"/>
        <w:jc w:val="both"/>
      </w:pPr>
      <w:r>
        <w:rPr>
          <w:rtl/>
        </w:rPr>
        <w:t xml:space="preserve">   ○ هذا      ○ هذان      ○ هؤلاء</w:t>
      </w:r>
    </w:p>
    <w:p>
      <w:pPr>
        <w:bidi/>
        <w:spacing w:before="0" w:after="20"/>
        <w:jc w:val="both"/>
      </w:pPr>
      <w:r>
        <w:rPr>
          <w:rtl/>
        </w:rPr>
        <w:t>ب. ___ البنات يلعبن في الساحة.</w:t>
      </w:r>
    </w:p>
    <w:p>
      <w:pPr>
        <w:bidi/>
        <w:spacing w:before="0" w:after="80"/>
        <w:jc w:val="both"/>
      </w:pPr>
      <w:r>
        <w:rPr>
          <w:rtl/>
        </w:rPr>
        <w:t xml:space="preserve">   ○ هؤلاء      ○ هذه      ○ هاتان</w:t>
      </w:r>
    </w:p>
    <w:p>
      <w:pPr>
        <w:bidi/>
        <w:spacing w:before="0" w:after="20"/>
        <w:jc w:val="both"/>
      </w:pPr>
      <w:r>
        <w:rPr>
          <w:rtl/>
        </w:rPr>
        <w:t>ج. ___ النجمة تلمع بعيدًا في السماء.</w:t>
      </w:r>
    </w:p>
    <w:p>
      <w:pPr>
        <w:bidi/>
        <w:spacing w:before="0" w:after="80"/>
        <w:jc w:val="both"/>
      </w:pPr>
      <w:r>
        <w:rPr>
          <w:rtl/>
        </w:rPr>
        <w:t xml:space="preserve">   ○ هذه      ○ ذلك      ○ تلك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حوّل اسم الإشارة من القريب إلى البعيد.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للقريب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هذه السيّارة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هؤلاء الرجال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الجبل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صحيح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نقول: «هذه الأشجار عالية».      صحيح / خطأ</w:t>
      </w:r>
    </w:p>
    <w:p>
      <w:pPr>
        <w:bidi/>
        <w:spacing w:before="0" w:after="60"/>
        <w:jc w:val="both"/>
      </w:pPr>
      <w:r>
        <w:rPr>
          <w:rtl/>
        </w:rPr>
        <w:t>ب. «تلك» اسم إشارة للمفرد المذكّر.      صحيح / خطأ</w:t>
      </w:r>
    </w:p>
    <w:p>
      <w:pPr>
        <w:bidi/>
        <w:spacing w:before="0" w:after="60"/>
        <w:jc w:val="both"/>
      </w:pPr>
      <w:r>
        <w:rPr>
          <w:rtl/>
        </w:rPr>
        <w:t>ج. نكتب «هاذا» بالألف بعد الهاء.      صحيح / خطأ</w:t>
      </w:r>
    </w:p>
    <w:p>
      <w:pPr>
        <w:bidi/>
        <w:spacing w:before="0" w:after="60"/>
        <w:jc w:val="both"/>
      </w:pPr>
      <w:r>
        <w:rPr>
          <w:rtl/>
        </w:rPr>
        <w:t>د. «هؤلاء» للجمع المذكّر والمؤنّث.      صحيح / خطأ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في سوق المدينة القديمة</w:t>
      </w:r>
    </w:p>
    <w:p>
      <w:pPr>
        <w:bidi/>
        <w:spacing w:before="0" w:after="80"/>
        <w:jc w:val="both"/>
      </w:pPr>
      <w:r>
        <w:rPr>
          <w:rtl/>
        </w:rPr>
        <w:t>دخل سامي مع أبيه سوق المدينة القديمة. قال الأب وهو يشير إلى دكّان صغير: «هذا دكّان العطّار الذي يبيع التوابل منذ سنين طويلة».</w:t>
      </w:r>
    </w:p>
    <w:p>
      <w:pPr>
        <w:bidi/>
        <w:spacing w:before="0" w:after="80"/>
        <w:jc w:val="both"/>
      </w:pPr>
      <w:r>
        <w:rPr>
          <w:rtl/>
        </w:rPr>
        <w:t>اقترب سامي من الأكياس وسأل: «ما هذه الحبوب الصفراء؟» أجاب العطّار: «هذه حبوب الكمّون، وهاتان العلبتان فيهما زعتر من جبالنا».</w:t>
      </w:r>
    </w:p>
    <w:p>
      <w:pPr>
        <w:bidi/>
        <w:spacing w:before="0" w:after="80"/>
        <w:jc w:val="both"/>
      </w:pPr>
      <w:r>
        <w:rPr>
          <w:rtl/>
        </w:rPr>
        <w:t>ثمّ رفع سامي رأسه ورأى بعيدًا مئذنة عالية وبرج كنيسة قديمًا. قال الأب: «تلك المئذنة وذلك البرج من أقدم معالم المدينة».</w:t>
      </w:r>
    </w:p>
    <w:p>
      <w:pPr>
        <w:bidi/>
        <w:spacing w:before="0" w:after="80"/>
        <w:jc w:val="both"/>
      </w:pPr>
      <w:r>
        <w:rPr>
          <w:rtl/>
        </w:rPr>
        <w:t>وفي آخر الطريق كان أطفال يبيعون عصير الليمون. ابتسم سامي وقال: «أولئك الأطفال نشيطون مثل النحل!»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«في سوق المدينة القديمة». استخرج اسم الإشارة والمشار إليه من كلّ جملة.</w:t>
      </w:r>
    </w:p>
    <w:p>
      <w:pPr>
        <w:bidi/>
        <w:spacing w:before="0" w:after="100"/>
        <w:jc w:val="both"/>
      </w:pPr>
      <w:r>
        <w:rPr>
          <w:rtl/>
        </w:rPr>
        <w:t>أ. هذا دكّان العطّار.</w:t>
      </w:r>
    </w:p>
    <w:p>
      <w:pPr>
        <w:bidi/>
        <w:spacing w:before="0" w:after="100"/>
        <w:jc w:val="both"/>
      </w:pPr>
      <w:r>
        <w:rPr>
          <w:rtl/>
        </w:rPr>
        <w:t>ب. هذه حبوب الكمّون.</w:t>
      </w:r>
    </w:p>
    <w:p>
      <w:pPr>
        <w:bidi/>
        <w:spacing w:before="0" w:after="100"/>
        <w:jc w:val="both"/>
      </w:pPr>
      <w:r>
        <w:rPr>
          <w:rtl/>
        </w:rPr>
        <w:t>ج. وهاتان العلبتان فيهما زعتر.</w:t>
      </w:r>
    </w:p>
    <w:p>
      <w:pPr>
        <w:bidi/>
        <w:spacing w:before="0" w:after="100"/>
        <w:jc w:val="both"/>
      </w:pPr>
      <w:r>
        <w:rPr>
          <w:rtl/>
        </w:rPr>
        <w:t>د. تلك المئذنة وذلك البرج من أقدم معالم المدينة.</w:t>
      </w:r>
    </w:p>
    <w:p>
      <w:pPr>
        <w:bidi/>
        <w:spacing w:before="0" w:after="100"/>
        <w:jc w:val="both"/>
      </w:pPr>
      <w:r>
        <w:rPr>
          <w:rtl/>
        </w:rPr>
        <w:t>هـ. أولئك الأطفال نشيطون.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بـ«هذان» أو «هاتان».</w:t>
      </w:r>
    </w:p>
    <w:p>
      <w:pPr>
        <w:bidi/>
        <w:spacing w:before="0" w:after="60"/>
        <w:jc w:val="both"/>
      </w:pPr>
      <w:r>
        <w:rPr>
          <w:rtl/>
        </w:rPr>
        <w:t>أ. __________ القلمان أزرقان.</w:t>
      </w:r>
    </w:p>
    <w:p>
      <w:pPr>
        <w:bidi/>
        <w:spacing w:before="0" w:after="60"/>
        <w:jc w:val="both"/>
      </w:pPr>
      <w:r>
        <w:rPr>
          <w:rtl/>
        </w:rPr>
        <w:t>ب. __________ الشجرتان مثمرتان.</w:t>
      </w:r>
    </w:p>
    <w:p>
      <w:pPr>
        <w:bidi/>
        <w:spacing w:before="0" w:after="60"/>
        <w:jc w:val="both"/>
      </w:pPr>
      <w:r>
        <w:rPr>
          <w:rtl/>
        </w:rPr>
        <w:t>ج. __________ التلميذان متفوّقان.</w:t>
      </w:r>
    </w:p>
    <w:p>
      <w:pPr>
        <w:bidi/>
        <w:spacing w:before="0" w:after="60"/>
        <w:jc w:val="both"/>
      </w:pPr>
      <w:r>
        <w:rPr>
          <w:rtl/>
        </w:rPr>
        <w:t>د. __________ الحقيبتان ثقيلتان.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حوّل من المفرد إلى الجمع وانتبه لاسم الإشارة.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التلميذ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هذه المعلّمة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تلك الحديقة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صحّح الخطأ الإملائيّ في اسم الإشارة.</w:t>
      </w:r>
    </w:p>
    <w:p>
      <w:pPr>
        <w:bidi/>
        <w:spacing w:before="0" w:after="100"/>
        <w:jc w:val="both"/>
      </w:pPr>
      <w:r>
        <w:rPr>
          <w:rtl/>
        </w:rPr>
        <w:t>أ. هاذا قلمي.</w:t>
      </w:r>
    </w:p>
    <w:p>
      <w:pPr>
        <w:bidi/>
        <w:spacing w:before="0" w:after="100"/>
        <w:jc w:val="both"/>
      </w:pPr>
      <w:r>
        <w:rPr>
          <w:rtl/>
        </w:rPr>
        <w:t>ب. ذالك بيت جدّي.</w:t>
      </w:r>
    </w:p>
    <w:p>
      <w:pPr>
        <w:bidi/>
        <w:spacing w:before="0" w:after="100"/>
        <w:jc w:val="both"/>
      </w:pPr>
      <w:r>
        <w:rPr>
          <w:rtl/>
        </w:rPr>
        <w:t>ج. أولاءك جيراننا.</w:t>
      </w:r>
    </w:p>
    <w:p>
      <w:pPr>
        <w:bidi/>
        <w:spacing w:before="0" w:after="100"/>
        <w:jc w:val="both"/>
      </w:pPr>
      <w:r>
        <w:rPr>
          <w:rtl/>
        </w:rPr>
        <w:t>د. هاؤلاء أصدقائي.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صف غرفة صفّك في ثلاث جمل، واستعمل فيها: هذا، هذه، تلك.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حوارًا قصيرًا (3–4 جمل) بين بائع وزبون في السوق، واستعمل فيه ثلاثة أسماء إشارة مختلفة.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الرابع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أسماء الإشارة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بـ«هذا» أو «هذه».</w:t>
      </w:r>
    </w:p>
    <w:p>
      <w:pPr>
        <w:bidi/>
        <w:spacing w:before="0" w:after="40"/>
        <w:jc w:val="both"/>
      </w:pPr>
      <w:r>
        <w:rPr>
          <w:rtl/>
        </w:rPr>
        <w:t>أ. هذا الكتاب ممتع.</w:t>
      </w:r>
    </w:p>
    <w:p>
      <w:pPr>
        <w:bidi/>
        <w:spacing w:before="0" w:after="40"/>
        <w:jc w:val="both"/>
      </w:pPr>
      <w:r>
        <w:rPr>
          <w:rtl/>
        </w:rPr>
        <w:t>ب. هذه المدرسة نظيفة.</w:t>
      </w:r>
    </w:p>
    <w:p>
      <w:pPr>
        <w:bidi/>
        <w:spacing w:before="0" w:after="40"/>
        <w:jc w:val="both"/>
      </w:pPr>
      <w:r>
        <w:rPr>
          <w:rtl/>
        </w:rPr>
        <w:t>ج. هذه القطّة صغيرة.</w:t>
      </w:r>
    </w:p>
    <w:p>
      <w:pPr>
        <w:bidi/>
        <w:spacing w:before="0" w:after="40"/>
        <w:jc w:val="both"/>
      </w:pPr>
      <w:r>
        <w:rPr>
          <w:rtl/>
        </w:rPr>
        <w:t>د. هذا الحصان سريع.</w:t>
      </w:r>
    </w:p>
    <w:p>
      <w:pPr>
        <w:bidi/>
        <w:spacing w:before="0" w:after="40"/>
        <w:jc w:val="both"/>
      </w:pPr>
      <w:r>
        <w:rPr>
          <w:rtl/>
        </w:rPr>
        <w:t>هـ. هذه البيوت قديمة.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اسم الإشارة بما يُستعمل له.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هذا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المفردة المؤنّثة البعيدة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تلك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المفرد المذكّر البعيد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هاتان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الجمع البعيد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هؤلاء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الجمع القريب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ذلك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المفرد المذكّر القريب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أولئك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المثنّى المؤنّث القريب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أسماء الإشارة: للقريب أم للبعيد؟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للقريب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هذا, هؤلاء, هذه, هذان, هاتان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تلك, ذلك, أولئك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اسم الإشارة المناسب.</w:t>
      </w:r>
    </w:p>
    <w:p>
      <w:pPr>
        <w:bidi/>
        <w:spacing w:before="0" w:after="20"/>
        <w:jc w:val="both"/>
      </w:pPr>
      <w:r>
        <w:rPr>
          <w:rtl/>
        </w:rPr>
        <w:t>أ. ___ الولدان أخوان.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هذان</w:t>
      </w:r>
    </w:p>
    <w:p>
      <w:pPr>
        <w:bidi/>
        <w:spacing w:before="0" w:after="20"/>
        <w:jc w:val="both"/>
      </w:pPr>
      <w:r>
        <w:rPr>
          <w:rtl/>
        </w:rPr>
        <w:t>ب. ___ البنات يلعبن في الساحة.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هؤلاء</w:t>
      </w:r>
    </w:p>
    <w:p>
      <w:pPr>
        <w:bidi/>
        <w:spacing w:before="0" w:after="20"/>
        <w:jc w:val="both"/>
      </w:pPr>
      <w:r>
        <w:rPr>
          <w:rtl/>
        </w:rPr>
        <w:t>ج. ___ النجمة تلمع بعيدًا في السماء.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تلك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حوّل اسم الإشارة من القريب إلى البعيد.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للقريب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للبعيد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البيت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ذلك البيت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هذه السيّارة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تلك السيّارة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هؤلاء الرجال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أولئك الرجال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الجبل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ذلك الجبل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صحيح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نقول: «هذه الأشجار عالية». – صحيح</w:t>
      </w:r>
    </w:p>
    <w:p>
      <w:pPr>
        <w:bidi/>
        <w:spacing w:before="0" w:after="40"/>
        <w:jc w:val="both"/>
      </w:pPr>
      <w:r>
        <w:rPr>
          <w:rtl/>
        </w:rPr>
        <w:t>ب. «تلك» اسم إشارة للمفرد المذكّر. – خطأ – «تلك» للمفردة المؤنّثة البعيدة</w:t>
      </w:r>
    </w:p>
    <w:p>
      <w:pPr>
        <w:bidi/>
        <w:spacing w:before="0" w:after="40"/>
        <w:jc w:val="both"/>
      </w:pPr>
      <w:r>
        <w:rPr>
          <w:rtl/>
        </w:rPr>
        <w:t>ج. نكتب «هاذا» بالألف بعد الهاء. – خطأ – نكتب «هذا» دون ألف</w:t>
      </w:r>
    </w:p>
    <w:p>
      <w:pPr>
        <w:bidi/>
        <w:spacing w:before="0" w:after="40"/>
        <w:jc w:val="both"/>
      </w:pPr>
      <w:r>
        <w:rPr>
          <w:rtl/>
        </w:rPr>
        <w:t>د. «هؤلاء» للجمع المذكّر والمؤنّث.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 نصّ «في سوق المدينة القديمة». استخرج اسم الإشارة والمشار إليه من كلّ جملة.</w:t>
      </w:r>
    </w:p>
    <w:p>
      <w:pPr>
        <w:bidi/>
        <w:spacing w:before="0" w:after="100"/>
        <w:jc w:val="both"/>
      </w:pPr>
      <w:r>
        <w:rPr>
          <w:rtl/>
        </w:rPr>
        <w:t>أ. هذا دكّان العطّار.  ← هذا: دكّان</w:t>
      </w:r>
    </w:p>
    <w:p>
      <w:pPr>
        <w:bidi/>
        <w:spacing w:before="0" w:after="100"/>
        <w:jc w:val="both"/>
      </w:pPr>
      <w:r>
        <w:rPr>
          <w:rtl/>
        </w:rPr>
        <w:t>ب. هذه حبوب الكمّون.  ← هذه: حبوب</w:t>
      </w:r>
    </w:p>
    <w:p>
      <w:pPr>
        <w:bidi/>
        <w:spacing w:before="0" w:after="100"/>
        <w:jc w:val="both"/>
      </w:pPr>
      <w:r>
        <w:rPr>
          <w:rtl/>
        </w:rPr>
        <w:t>ج. وهاتان العلبتان فيهما زعتر.  ← هاتان: العلبتان</w:t>
      </w:r>
    </w:p>
    <w:p>
      <w:pPr>
        <w:bidi/>
        <w:spacing w:before="0" w:after="100"/>
        <w:jc w:val="both"/>
      </w:pPr>
      <w:r>
        <w:rPr>
          <w:rtl/>
        </w:rPr>
        <w:t>د. تلك المئذنة وذلك البرج من أقدم معالم المدينة.  ← تلك: المئذنة، ذلك: البرج</w:t>
      </w:r>
    </w:p>
    <w:p>
      <w:pPr>
        <w:bidi/>
        <w:spacing w:before="0" w:after="100"/>
        <w:jc w:val="both"/>
      </w:pPr>
      <w:r>
        <w:rPr>
          <w:rtl/>
        </w:rPr>
        <w:t>هـ. أولئك الأطفال نشيطون.  ← أولئك: الأطفال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أكمل بـ«هذان» أو «هاتان».</w:t>
      </w:r>
    </w:p>
    <w:p>
      <w:pPr>
        <w:bidi/>
        <w:spacing w:before="0" w:after="40"/>
        <w:jc w:val="both"/>
      </w:pPr>
      <w:r>
        <w:rPr>
          <w:rtl/>
        </w:rPr>
        <w:t>أ. هذان القلمان أزرقان.</w:t>
      </w:r>
    </w:p>
    <w:p>
      <w:pPr>
        <w:bidi/>
        <w:spacing w:before="0" w:after="40"/>
        <w:jc w:val="both"/>
      </w:pPr>
      <w:r>
        <w:rPr>
          <w:rtl/>
        </w:rPr>
        <w:t>ب. هاتان الشجرتان مثمرتان.</w:t>
      </w:r>
    </w:p>
    <w:p>
      <w:pPr>
        <w:bidi/>
        <w:spacing w:before="0" w:after="40"/>
        <w:jc w:val="both"/>
      </w:pPr>
      <w:r>
        <w:rPr>
          <w:rtl/>
        </w:rPr>
        <w:t>ج. هذان التلميذان متفوّقان.</w:t>
      </w:r>
    </w:p>
    <w:p>
      <w:pPr>
        <w:bidi/>
        <w:spacing w:before="0" w:after="40"/>
        <w:jc w:val="both"/>
      </w:pPr>
      <w:r>
        <w:rPr>
          <w:rtl/>
        </w:rPr>
        <w:t>د. هاتان الحقيبتان ثقيلتان.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حوّل من المفرد إلى الجمع وانتبه لاسم الإشارة.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التلميذ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هؤلاء التلاميذ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هذه المعلّمة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هؤلاء المعلّمات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هذا الكتاب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هذه الكتب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تلك الحديقة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تلك الحدائق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صحّح الخطأ الإملائيّ في اسم الإشارة.</w:t>
      </w:r>
    </w:p>
    <w:p>
      <w:pPr>
        <w:bidi/>
        <w:spacing w:before="0" w:after="100"/>
        <w:jc w:val="both"/>
      </w:pPr>
      <w:r>
        <w:rPr>
          <w:rtl/>
        </w:rPr>
        <w:t>أ. هاذا قلمي.  ← هذا</w:t>
      </w:r>
    </w:p>
    <w:p>
      <w:pPr>
        <w:bidi/>
        <w:spacing w:before="0" w:after="100"/>
        <w:jc w:val="both"/>
      </w:pPr>
      <w:r>
        <w:rPr>
          <w:rtl/>
        </w:rPr>
        <w:t>ب. ذالك بيت جدّي.  ← ذلك</w:t>
      </w:r>
    </w:p>
    <w:p>
      <w:pPr>
        <w:bidi/>
        <w:spacing w:before="0" w:after="100"/>
        <w:jc w:val="both"/>
      </w:pPr>
      <w:r>
        <w:rPr>
          <w:rtl/>
        </w:rPr>
        <w:t>ج. أولاءك جيراننا.  ← أولئك</w:t>
      </w:r>
    </w:p>
    <w:p>
      <w:pPr>
        <w:bidi/>
        <w:spacing w:before="0" w:after="100"/>
        <w:jc w:val="both"/>
      </w:pPr>
      <w:r>
        <w:rPr>
          <w:rtl/>
        </w:rPr>
        <w:t>د. هاؤلاء أصدقائي.  ← هؤلاء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صف غرفة صفّك في ثلاث جمل، واستعمل فيها: هذا، هذه، تلك.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هذا لوح كبير نكتب عليه. هذه طاولتي قرب النافذة. تلك خزانة الكتب في آخر الصفّ.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حوارًا قصيرًا (3–4 جمل) بين بائع وزبون في السوق، واستعمل فيه ثلاثة أسماء إشارة مختلفة.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الزبون: بكم هذه التفّاحات؟ البائع: بعشرة شواقل للكيلو، وهاتان البطّيختان من حقلنا. الزبون: وما تلك الصناديق؟ البائع: فيها عنب طازج.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kkal Majalla" w:hAnsi="Sakkal Majalla" w:cs="Sakkal Majalla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