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الرابع   |   ورقة تلخيص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كتابة الرسالة والفقرة الوصفيّة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9F1239"/>
          <w:sz w:val="24"/>
          <w:szCs w:val="24"/>
          <w:rtl/>
        </w:rPr>
        <w:t>ورقة تلخيص: أجزاء الرسالة الشخصيّة، وبناء الفقرة الوصفيّة وأدواتها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4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أجزاء الرسالة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الجزء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ماذا نكتب فيه؟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المكان والتاريخ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أعلى الرسالة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الطيبة، 5 تشرين الأوّل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التحيّة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نداء المرسَل إليه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عزيزتي مريم،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المقدّمة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السلام والسؤال عن الحال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أرجو أن تكوني بخير.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الموضوع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 نريد أن نخبر به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أكتب لأخبرك عن…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الخاتمة والتوقيع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تمنّيات واسم الكاتب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صديقتك المخلصة: نور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بناء الفقرة الوصفيّة</w:t>
      </w:r>
    </w:p>
    <w:p>
      <w:pPr>
        <w:bidi/>
        <w:spacing w:before="0" w:after="20"/>
        <w:jc w:val="both"/>
      </w:pPr>
      <w:r>
        <w:rPr>
          <w:rtl/>
        </w:rPr>
        <w:t>1. جملة رئيسيّة تذكر ما نصفه.</w:t>
      </w:r>
    </w:p>
    <w:p>
      <w:pPr>
        <w:bidi/>
        <w:spacing w:before="0" w:after="20"/>
        <w:jc w:val="both"/>
      </w:pPr>
      <w:r>
        <w:rPr>
          <w:rtl/>
        </w:rPr>
        <w:t>2. ثلاث جمل أو أربع تصف بالتفصيل: الشكل، اللون، الصوت، الرائحة.</w:t>
      </w:r>
    </w:p>
    <w:p>
      <w:pPr>
        <w:bidi/>
        <w:spacing w:before="0" w:after="20"/>
        <w:jc w:val="both"/>
      </w:pPr>
      <w:r>
        <w:rPr>
          <w:rtl/>
        </w:rPr>
        <w:t>3. جملة ختاميّة تعبّر عن شعورنا.</w:t>
      </w: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أدوات الوصف</w:t>
      </w:r>
    </w:p>
    <w:p>
      <w:pPr>
        <w:bidi/>
        <w:spacing w:before="0" w:after="40"/>
        <w:jc w:val="both"/>
      </w:pPr>
      <w:r>
        <w:rPr>
          <w:rtl/>
        </w:rPr>
        <w:t>الصفات تجعل الوصف دقيقًا، والتشبيه يجعله جميلًا.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شجرة عالية، أغصانها خضراء كثيفة. · أوراقها تتمايل كالراقصين.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قبل أن تكتب، أغمض عينيك وتخيّل المكان: ماذا ترى؟ ماذا تسمع؟ ماذا تشمّ؟ واكتب كلّ ما تحسّ به.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«حديقة المدرسة واسعة. فيها أزهار ملوّنة. نسمع فيها زقزقة العصافير.» الحاسّة في الجملة الثالثة: ___</w:t>
      </w:r>
    </w:p>
    <w:p>
      <w:pPr>
        <w:bidi/>
        <w:spacing w:before="0" w:after="20"/>
        <w:jc w:val="both"/>
      </w:pPr>
      <w:r>
        <w:rPr>
          <w:rtl/>
        </w:rPr>
        <w:t>1. الجملة الثالثة تذكر «زقزقة العصافير».</w:t>
      </w:r>
    </w:p>
    <w:p>
      <w:pPr>
        <w:bidi/>
        <w:spacing w:before="0" w:after="20"/>
        <w:jc w:val="both"/>
      </w:pPr>
      <w:r>
        <w:rPr>
          <w:rtl/>
        </w:rPr>
        <w:t>2. الزقزقة صوت، والصوت ندركه بالأذن.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السمع</w:t>
      </w:r>
    </w:p>
    <w:p>
      <w:pPr>
        <w:bidi/>
        <w:spacing w:before="120" w:after="8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نفحص أنفسنا – أكمل:</w:t>
      </w:r>
    </w:p>
    <w:p>
      <w:pPr>
        <w:bidi/>
        <w:spacing w:before="0" w:after="60"/>
        <w:jc w:val="both"/>
      </w:pPr>
      <w:r>
        <w:rPr>
          <w:rtl/>
        </w:rPr>
        <w:t>أ. «عزيزي خالد،» هذه __________ الرسالة.</w:t>
      </w:r>
    </w:p>
    <w:p>
      <w:pPr>
        <w:bidi/>
        <w:spacing w:before="0" w:after="60"/>
        <w:jc w:val="both"/>
      </w:pPr>
      <w:r>
        <w:rPr>
          <w:rtl/>
        </w:rPr>
        <w:t>ب. «صديقك المخلص: عمر» هذا __________ الكاتب.</w:t>
      </w:r>
    </w:p>
    <w:p>
      <w:pPr>
        <w:bidi/>
        <w:spacing w:before="0" w:after="60"/>
        <w:jc w:val="both"/>
      </w:pPr>
      <w:r>
        <w:rPr>
          <w:rtl/>
        </w:rPr>
        <w:t>ج. «رائحة الخبز تملأ المكان» الحاسّة هنا __________.</w:t>
      </w:r>
    </w:p>
    <w:p>
      <w:pPr>
        <w:bidi/>
        <w:spacing w:before="0" w:after="60"/>
        <w:jc w:val="both"/>
      </w:pPr>
      <w:r>
        <w:rPr>
          <w:rtl/>
        </w:rPr>
        <w:t>د. «الماء صافٍ كالمرآة» هذه الجملة فيها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تحيّة · ب. توقيع · ج. الشمّ · د. تشبيه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