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فهم المقروء: النصّ المعلوماتيّ ومبناه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ورقة تلخيص: كلّ ما يجب أن نتذكّره عن النصّ المعلوماتيّ في مكان واحد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أجزاء النصّ المعلوماتيّ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فيه؟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العنوان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كلمات قليلة تدلّ على موضوع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المقدّمة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تعريف الموضوع وجذب القارئ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العرض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فقرات، لكلّ فقرة جانب واحد من الموضوع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الخاتمة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تلخيص أو نصيحة أو رأي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كيف أجد الفكرة الرئيسيّة؟</w:t>
      </w:r>
    </w:p>
    <w:p>
      <w:pPr>
        <w:bidi/>
        <w:spacing w:before="0" w:after="20"/>
        <w:jc w:val="both"/>
      </w:pPr>
      <w:r>
        <w:rPr>
          <w:rtl/>
        </w:rPr>
        <w:t>1. أقرأ الفقرة كلّها.</w:t>
      </w:r>
    </w:p>
    <w:p>
      <w:pPr>
        <w:bidi/>
        <w:spacing w:before="0" w:after="20"/>
        <w:jc w:val="both"/>
      </w:pPr>
      <w:r>
        <w:rPr>
          <w:rtl/>
        </w:rPr>
        <w:t>2. أسأل: عن ماذا تتحدّث معظم الجمل؟</w:t>
      </w:r>
    </w:p>
    <w:p>
      <w:pPr>
        <w:bidi/>
        <w:spacing w:before="0" w:after="20"/>
        <w:jc w:val="both"/>
      </w:pPr>
      <w:r>
        <w:rPr>
          <w:rtl/>
        </w:rPr>
        <w:t>3. أبحث عن جملة عامّة، وغالبًا تكون الأولى.</w:t>
      </w:r>
    </w:p>
    <w:p>
      <w:pPr>
        <w:bidi/>
        <w:spacing w:before="0" w:after="20"/>
        <w:jc w:val="both"/>
      </w:pPr>
      <w:r>
        <w:rPr>
          <w:rtl/>
        </w:rPr>
        <w:t>4. أصوغ الفكرة بجملة قصيرة بكلماتي.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أدوات الربط ومعانيها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المعنى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الترتيب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أوّلًا، ثمّ، بعد ذلك، أخيرًا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السبب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لأنّ، بسبب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النتيجة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لذلك، لهذا، ولذا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الإضافة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بالإضافة إلى ذلك، كذلك، أيضًا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المقارنة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أمّا، بينما، على عكس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عناصر تساعد على الفهم</w:t>
      </w:r>
    </w:p>
    <w:p>
      <w:pPr>
        <w:bidi/>
        <w:spacing w:before="0" w:after="40"/>
        <w:jc w:val="both"/>
      </w:pPr>
      <w:r>
        <w:rPr>
          <w:rtl/>
        </w:rPr>
        <w:t>العناوين الفرعيّة والصور والجداول والخرائط ليست زينة، بل تعطينا معلومات وتنظّم النصّ.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عنوان فرعيّ: «طعام الجمل» · جدول: مقارنة بين الجمل والحصان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قبل القراءة: انظر إلى العنوان والعناوين الفرعيّة والصور، واسأل نفسك: ماذا أعرف عن الموضوع؟ وبعد كلّ فقرة اسأل: ما الفكرة الرئيسيّة فيها؟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الفكرة الرئيسيّة في الفقرة: «يحتاج النحل إلى الأزهار. فهو يجمع منها الرحيق ليصنع العسل، ويأخذ منها حبوب اللقاح طعامًا لصغاره.»؟ ___</w:t>
      </w:r>
    </w:p>
    <w:p>
      <w:pPr>
        <w:bidi/>
        <w:spacing w:before="0" w:after="20"/>
        <w:jc w:val="both"/>
      </w:pPr>
      <w:r>
        <w:rPr>
          <w:rtl/>
        </w:rPr>
        <w:t>1. نسأل: عن ماذا تتحدّث الجمل؟ عن الأزهار وفائدتها للنحل.</w:t>
      </w:r>
    </w:p>
    <w:p>
      <w:pPr>
        <w:bidi/>
        <w:spacing w:before="0" w:after="20"/>
        <w:jc w:val="both"/>
      </w:pPr>
      <w:r>
        <w:rPr>
          <w:rtl/>
        </w:rPr>
        <w:t>2. الجملة الأولى عامّة، والجملتان بعدها تفصيلان: الرحيق وحبوب اللقاح.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النحل يحتاج إلى الأزهار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نفحص أنفسنا – أكمل الجمل التالية مستعينًا بالجداول:</w:t>
      </w:r>
    </w:p>
    <w:p>
      <w:pPr>
        <w:bidi/>
        <w:spacing w:before="0" w:after="60"/>
        <w:jc w:val="both"/>
      </w:pPr>
      <w:r>
        <w:rPr>
          <w:rtl/>
        </w:rPr>
        <w:t>أ. الجزء الذي يلخّص النصّ أو يعطي نصيحة في آخره اسمه __________.</w:t>
      </w:r>
    </w:p>
    <w:p>
      <w:pPr>
        <w:bidi/>
        <w:spacing w:before="0" w:after="60"/>
        <w:jc w:val="both"/>
      </w:pPr>
      <w:r>
        <w:rPr>
          <w:rtl/>
        </w:rPr>
        <w:t>ب. أداة الربط «لأنّ» تدلّ على __________.</w:t>
      </w:r>
    </w:p>
    <w:p>
      <w:pPr>
        <w:bidi/>
        <w:spacing w:before="0" w:after="60"/>
        <w:jc w:val="both"/>
      </w:pPr>
      <w:r>
        <w:rPr>
          <w:rtl/>
        </w:rPr>
        <w:t>ج. «أوّلًا، ثمّ، أخيرًا» أدوات تدلّ على __________.</w:t>
      </w:r>
    </w:p>
    <w:p>
      <w:pPr>
        <w:bidi/>
        <w:spacing w:before="0" w:after="60"/>
        <w:jc w:val="both"/>
      </w:pPr>
      <w:r>
        <w:rPr>
          <w:rtl/>
        </w:rPr>
        <w:t>د. في الفقرة الواحدة فكرة رئيسيّة واحدة و__________ تشرحها.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الخاتمة · ب. السبب · ج. الترتيب · د. تفاصيل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