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מחוון – דף עבודה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0"/>
          <w:szCs w:val="40"/>
          <w:rtl/>
        </w:rPr>
        <w:t>🔑 מחוון – גידול האוכלוסייה ומבנה הגילים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כשנולדים יותר משמתים, האוכלוסייה גדלה.</w:t>
      </w:r>
    </w:p>
    <w:p>
      <w:pPr>
        <w:bidi/>
        <w:spacing w:before="0" w:after="40"/>
      </w:pPr>
      <w:r>
        <w:rPr>
          <w:rtl/>
        </w:rPr>
        <w:t>ב. תרשים שמראה כמה אנשים יש בכל גיל נקרא פירמידת גילים.</w:t>
      </w:r>
    </w:p>
    <w:p>
      <w:pPr>
        <w:bidi/>
        <w:spacing w:before="0" w:after="40"/>
      </w:pPr>
      <w:r>
        <w:rPr>
          <w:rtl/>
        </w:rPr>
        <w:t>ג. בתחתית הפירמידה נמצאים הצעירים.</w:t>
      </w:r>
    </w:p>
    <w:p>
      <w:pPr>
        <w:bidi/>
        <w:spacing w:before="0" w:after="40"/>
      </w:pPr>
      <w:r>
        <w:rPr>
          <w:rtl/>
        </w:rPr>
        <w:t>ד. מספר השנים שאדם צפוי לחיות נקרא תוחלת חיים.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חשבו את הריבוי הטבעי (נולדים פחות מתים).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מדינה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נולדים (לכל 1,000)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מתים (לכל 1,000)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ריבוי טבעי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מדינה א'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40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10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30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מדינה ב'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11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2- (האוכלוסייה קטנה)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מדינה ג'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20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15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מיינו: מאפיין של אוכלוסייה צעירה או של אוכלוסייה מזדקנת?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אוכלוסייה צעירה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אוכלוסייה מזדקנת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בסיס רחב בפירמידה, צורך בבתי ספר, הרבה לידות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הרבה קשישים, מעט ילדים, צורך בקצבאות זקנה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שיפור ברפואה גרם לגידול באוכלוסיית העולם.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ביפן נולדים ילדים רבים מאוד.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ביפן נולדים מעט ילדים, והאוכלוסייה מזדקנת.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בפירמידת גילים המבוגרים נמצאים בתחתית.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המבוגרים נמצאים בחלק העליון, והצעירים בתחתית.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מדינה שבה האוכלוסייה מזדקנת: כתבו בעיה אחת שעלולה להיווצר.</w:t>
      </w:r>
    </w:p>
    <w:p>
      <w:pPr>
        <w:bidi/>
        <w:spacing w:before="0" w:after="80"/>
      </w:pPr>
      <w:r>
        <w:rPr>
          <w:color w:val="0F7A4F"/>
          <w:rtl/>
        </w:rPr>
        <w:t>תשובה אפשרית: מעט עובדים צעירים, ויותר צורך ברפואה, בבתי אבות ובקצבאות.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מדינה שבה האוכלוסייה צעירה: מה הממשלה צריכה לבנות? כתבו שני דברים.</w:t>
      </w:r>
    </w:p>
    <w:p>
      <w:pPr>
        <w:bidi/>
        <w:spacing w:before="0" w:after="80"/>
      </w:pPr>
      <w:r>
        <w:rPr>
          <w:color w:val="0F7A4F"/>
          <w:rtl/>
        </w:rPr>
        <w:t>תשובה אפשרית: בתי ספר וגני ילדים; מקומות עבודה לצעירים.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