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סיכום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הגירה לסוגיה: למה אנשים עוברים לגור במקום אחר?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הגירה לסוגיה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סוגי הגירה</w:t>
      </w:r>
    </w:p>
    <w:p>
      <w:pPr>
        <w:bidi/>
        <w:spacing w:before="0" w:after="20"/>
      </w:pPr>
      <w:r>
        <w:rPr>
          <w:rtl/>
        </w:rPr>
        <w:t>1. בין-לאומית (חיצונית) – ממדינה למדינה.</w:t>
      </w:r>
    </w:p>
    <w:p>
      <w:pPr>
        <w:bidi/>
        <w:spacing w:before="0" w:after="20"/>
      </w:pPr>
      <w:r>
        <w:rPr>
          <w:rtl/>
        </w:rPr>
        <w:t>2. פנימית – בתוך המדינה (בעיקר מכפר לעיר).</w:t>
      </w:r>
    </w:p>
    <w:p>
      <w:pPr>
        <w:bidi/>
        <w:spacing w:before="0" w:after="20"/>
      </w:pPr>
      <w:r>
        <w:rPr>
          <w:rtl/>
        </w:rPr>
        <w:t>3. פליטים – נאלצים לברוח; עובדים זרים – עבודה לתקופה מוגבלת.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דחיפה ומשיכה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גורמי דחיפה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גורמי משיכה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עוני, אבטלה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עבודה, שכר גבוה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מלחמה, רדיפה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ביטחון, חופש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אסונות טבע, בצורת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חינוך, משפחה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כשמנתחים מקרה של הגירה, כתבו טבלה קטנה: מה דחף אותם לעזוב ומה משך אותם למקום החדש.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משפחה עוזבת אזור שנפגע מבצורת ועוברת לעיר גדולה שיש בה מפעלים. נתחו.</w:t>
      </w:r>
    </w:p>
    <w:p>
      <w:pPr>
        <w:bidi/>
        <w:spacing w:before="0" w:after="20"/>
      </w:pPr>
      <w:r>
        <w:rPr>
          <w:rtl/>
        </w:rPr>
        <w:t>1. גורם דחיפה: הבצורת.</w:t>
      </w:r>
    </w:p>
    <w:p>
      <w:pPr>
        <w:bidi/>
        <w:spacing w:before="0" w:after="20"/>
      </w:pPr>
      <w:r>
        <w:rPr>
          <w:rtl/>
        </w:rPr>
        <w:t>2. גורם משיכה: מקומות עבודה במפעלים.</w:t>
      </w:r>
    </w:p>
    <w:p>
      <w:pPr>
        <w:bidi/>
        <w:spacing w:before="0" w:after="20"/>
      </w:pPr>
      <w:r>
        <w:rPr>
          <w:rtl/>
        </w:rPr>
        <w:t>3. סוג: אם באותה מדינה – הגירה פנימית.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דחיפה: בצורת; משיכה: עבודה; הגירה פנימית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מעבר בתוך אותה מדינה: הגירה __________.</w:t>
      </w:r>
    </w:p>
    <w:p>
      <w:pPr>
        <w:bidi/>
        <w:spacing w:before="0" w:after="60"/>
      </w:pPr>
      <w:r>
        <w:rPr>
          <w:rtl/>
        </w:rPr>
        <w:t>ב. שכר גבוה הוא גורם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פנימית · ב. משיכה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