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7490"/>
          <w:sz w:val="56"/>
          <w:szCs w:val="56"/>
          <w:rtl/>
        </w:rPr>
        <w:t>🌍 בעיות סביבה חוצות גבולות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זיהום אוויר שנישא ברוח וגשם חומצי.</w:t>
      </w:r>
    </w:p>
    <w:p>
      <w:pPr>
        <w:bidi/>
        <w:spacing w:before="0" w:after="160"/>
      </w:pPr>
      <w:r>
        <w:rPr>
          <w:sz w:val="36"/>
          <w:szCs w:val="36"/>
          <w:rtl/>
        </w:rPr>
        <w:t>• זיהום נהרות משותפים.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פלסטיק בים.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התמודדות: בין-לאומית – הסכמים, חלוקת מים, הפחתת גזי חממה; מדינה – אנרגיה מתחדשת, פיקוח על מפעלים; אני – חיסכון, מחזור, פחות פלסטיק</w:t>
      </w:r>
    </w:p>
    <w:p>
      <w:pPr>
        <w:bidi/>
        <w:spacing w:before="0" w:after="120"/>
      </w:pPr>
      <w:r>
        <w:rPr>
          <w:b/>
          <w:bCs/>
          <w:color w:val="0E7490"/>
          <w:sz w:val="32"/>
          <w:szCs w:val="32"/>
          <w:rtl/>
        </w:rPr>
        <w:t>💡 זכרו! בעיה חוצת גבולות דורשת פתרון משותף. כשאתם מציעים פתרון, כתבו גם מה כל מדינה יכולה לעשות וגם מה הן צריכות לעשות יחד.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