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ג'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C2410C"/>
          <w:sz w:val="44"/>
          <w:szCs w:val="44"/>
          <w:rtl/>
        </w:rPr>
        <w:t>מבחן מסכם – רמה בסיסית</w:t>
      </w:r>
    </w:p>
    <w:p>
      <w:pPr>
        <w:bidi/>
        <w:spacing w:before="0" w:after="120"/>
        <w:jc w:val="both"/>
      </w:pPr>
      <w:r>
        <w:rPr>
          <w:color w:val="5B6476"/>
          <w:sz w:val="22"/>
          <w:szCs w:val="22"/>
          <w:rtl/>
        </w:rPr>
        <w:t>משך המבחן: 45 דקות · סך הכול 100 נקודות · קראו את הקטע בעיון וענו על כל השאלות.</w:t>
      </w:r>
    </w:p>
    <w:p>
      <w:pPr>
        <w:bidi/>
        <w:spacing w:before="200" w:after="80"/>
        <w:jc w:val="both"/>
      </w:pPr>
      <w:r>
        <w:rPr>
          <w:rFonts w:ascii="Tahoma" w:hAnsi="Tahoma" w:cs="Tahoma"/>
          <w:b/>
          <w:bCs/>
          <w:color w:val="C2410C"/>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חלק</w:t>
            </w:r>
          </w:p>
        </w:tc>
        <w:tc>
          <w:tcPr>
            <w:tcW w:type="dxa" w:w="3326"/>
            <w:shd w:val="clear" w:color="auto" w:fill="c2410c"/>
          </w:tcPr>
          <w:p>
            <w:pPr>
              <w:bidi/>
              <w:spacing w:before="0" w:after="40"/>
              <w:jc w:val="both"/>
            </w:pPr>
            <w:r>
              <w:rPr>
                <w:b/>
                <w:bCs/>
                <w:color w:val="FFFFFF"/>
                <w:rtl/>
              </w:rPr>
              <w:t>ניקוד מרבי</w:t>
            </w:r>
          </w:p>
        </w:tc>
        <w:tc>
          <w:tcPr>
            <w:tcW w:type="dxa" w:w="3326"/>
            <w:shd w:val="clear" w:color="auto" w:fill="c2410c"/>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ומושגים</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חלק א': הבנת הנקרא (40 נק')</w:t>
      </w:r>
    </w:p>
    <w:p>
      <w:pPr>
        <w:bidi/>
        <w:spacing w:before="120" w:after="40"/>
        <w:jc w:val="center"/>
      </w:pPr>
      <w:r>
        <w:rPr>
          <w:rFonts w:ascii="Tahoma" w:hAnsi="Tahoma" w:cs="Tahoma"/>
          <w:b/>
          <w:bCs/>
          <w:color w:val="C2410C"/>
          <w:sz w:val="30"/>
          <w:szCs w:val="30"/>
          <w:rtl/>
        </w:rPr>
        <w:t>החנוכייה של סבא אהרון</w:t>
      </w:r>
    </w:p>
    <w:p>
      <w:pPr>
        <w:bidi/>
        <w:spacing w:before="0" w:after="80"/>
        <w:jc w:val="both"/>
      </w:pPr>
      <w:r>
        <w:rPr>
          <w:rtl/>
        </w:rPr>
        <w:t>בכל חנוכה מוציא סבא אהרון מן הארון חנוכייה ישנה מנחושת. את החנוכייה הזאת הביא אבא שלו ממרוקו, כשעלה לישראל לפני שנים רבות. היא קצת עקומה, ועל אחד הצדדים יש בה חריץ קטן.</w:t>
      </w:r>
    </w:p>
    <w:p>
      <w:pPr>
        <w:bidi/>
        <w:spacing w:before="0" w:after="80"/>
        <w:jc w:val="both"/>
      </w:pPr>
      <w:r>
        <w:rPr>
          <w:rtl/>
        </w:rPr>
        <w:t>בערב הראשון של החג מתאספת אצל סבא כל המשפחה. סבא ממלא את הכוסיות הקטנות בשמן זית ומניח בהן פתילות. אחר כך הוא מדליק את השמש, ומבקש מהנכד הקטן ביותר, יהונתן, להדליק את הנר הראשון.</w:t>
      </w:r>
    </w:p>
    <w:p>
      <w:pPr>
        <w:bidi/>
        <w:spacing w:before="0" w:after="80"/>
        <w:jc w:val="both"/>
      </w:pPr>
      <w:r>
        <w:rPr>
          <w:rtl/>
        </w:rPr>
        <w:t>«סבא, למה אתה לא קונה חנוכייה חדשה ויפה?» שאל יהונתן. סבא צחק: «בכל פעם שאני מדליק אותה, אני רואה את אבא שלי עומד ליד החלון ומדליק נרות בבית הקטן שלנו. החנוכייה הזאת מחברת אותי אליו».</w:t>
      </w:r>
    </w:p>
    <w:p>
      <w:pPr>
        <w:bidi/>
        <w:spacing w:before="0" w:after="80"/>
        <w:jc w:val="both"/>
      </w:pPr>
      <w:r>
        <w:rPr>
          <w:rtl/>
        </w:rPr>
        <w:t>אחרי ההדלקה שרים כולם «מעוז צור», אוכלים סופגניות ומשחקים בסביבון. ובערב השמיני, כשכל הנרות דולקים, סבא אומר תמיד: «ראו כמה אור יכול לצאת מחנוכייה אחת ישנה».</w:t>
      </w:r>
    </w:p>
    <w:p>
      <w:pPr>
        <w:bidi/>
        <w:spacing w:before="160" w:after="60"/>
        <w:jc w:val="both"/>
      </w:pPr>
      <w:r>
        <w:rPr>
          <w:b/>
          <w:bCs/>
          <w:sz w:val="26"/>
          <w:szCs w:val="26"/>
          <w:rtl/>
        </w:rPr>
        <w:t>1. בחרו את התשובה הנכונה. (8 נק')</w:t>
      </w:r>
    </w:p>
    <w:p>
      <w:pPr>
        <w:bidi/>
        <w:spacing w:before="0" w:after="20"/>
        <w:jc w:val="both"/>
      </w:pPr>
      <w:r>
        <w:rPr>
          <w:rtl/>
        </w:rPr>
        <w:t>א. מאין הובאה החנוכייה?</w:t>
      </w:r>
    </w:p>
    <w:p>
      <w:pPr>
        <w:bidi/>
        <w:spacing w:before="0" w:after="80"/>
        <w:jc w:val="both"/>
      </w:pPr>
      <w:r>
        <w:rPr>
          <w:rtl/>
        </w:rPr>
        <w:t xml:space="preserve">   ○ ממרוקו      ○ מעיראק      ○ מאתיופיה</w:t>
      </w:r>
    </w:p>
    <w:p>
      <w:pPr>
        <w:bidi/>
        <w:spacing w:before="0" w:after="20"/>
        <w:jc w:val="both"/>
      </w:pPr>
      <w:r>
        <w:rPr>
          <w:rtl/>
        </w:rPr>
        <w:t>ב. במה סבא ממלא את הכוסיות?</w:t>
      </w:r>
    </w:p>
    <w:p>
      <w:pPr>
        <w:bidi/>
        <w:spacing w:before="0" w:after="80"/>
        <w:jc w:val="both"/>
      </w:pPr>
      <w:r>
        <w:rPr>
          <w:rtl/>
        </w:rPr>
        <w:t xml:space="preserve">   ○ בשעווה      ○ בשמן זית      ○ במים</w:t>
      </w:r>
    </w:p>
    <w:p>
      <w:pPr>
        <w:bidi/>
        <w:spacing w:before="0" w:after="20"/>
        <w:jc w:val="both"/>
      </w:pPr>
      <w:r>
        <w:rPr>
          <w:rtl/>
        </w:rPr>
        <w:t>ג. מי מדליק את הנר הראשון?</w:t>
      </w:r>
    </w:p>
    <w:p>
      <w:pPr>
        <w:bidi/>
        <w:spacing w:before="0" w:after="80"/>
        <w:jc w:val="both"/>
      </w:pPr>
      <w:r>
        <w:rPr>
          <w:rtl/>
        </w:rPr>
        <w:t xml:space="preserve">   ○ סבא      ○ אבא      ○ יהונתן</w:t>
      </w:r>
    </w:p>
    <w:p>
      <w:pPr>
        <w:bidi/>
        <w:spacing w:before="0" w:after="20"/>
        <w:jc w:val="both"/>
      </w:pPr>
      <w:r>
        <w:rPr>
          <w:rtl/>
        </w:rPr>
        <w:t>ד. מתי אומר סבא «ראו כמה אור»?</w:t>
      </w:r>
    </w:p>
    <w:p>
      <w:pPr>
        <w:bidi/>
        <w:spacing w:before="0" w:after="80"/>
        <w:jc w:val="both"/>
      </w:pPr>
      <w:r>
        <w:rPr>
          <w:rtl/>
        </w:rPr>
        <w:t xml:space="preserve">   ○ בערב הראשון      ○ בערב השמיני      ○ בבוקר</w:t>
      </w:r>
    </w:p>
    <w:p>
      <w:pPr>
        <w:bidi/>
        <w:spacing w:before="160" w:after="60"/>
        <w:jc w:val="both"/>
      </w:pPr>
      <w:r>
        <w:rPr>
          <w:b/>
          <w:bCs/>
          <w:sz w:val="26"/>
          <w:szCs w:val="26"/>
          <w:rtl/>
        </w:rPr>
        <w:t>2. נכון או לא נכון? ענו לפי הקטע. (6 נק')</w:t>
      </w:r>
    </w:p>
    <w:p>
      <w:pPr>
        <w:bidi/>
        <w:spacing w:before="0" w:after="60"/>
        <w:jc w:val="both"/>
      </w:pPr>
      <w:r>
        <w:rPr>
          <w:rtl/>
        </w:rPr>
        <w:t>א. החנוכייה חדשה ונוצצת.      נכון / לא נכון</w:t>
      </w:r>
    </w:p>
    <w:p>
      <w:pPr>
        <w:bidi/>
        <w:spacing w:before="0" w:after="60"/>
        <w:jc w:val="both"/>
      </w:pPr>
      <w:r>
        <w:rPr>
          <w:rtl/>
        </w:rPr>
        <w:t>ב. לפני הדלקת הנר הראשון מדליקים את השמש.      נכון / לא נכון</w:t>
      </w:r>
    </w:p>
    <w:p>
      <w:pPr>
        <w:bidi/>
        <w:spacing w:before="0" w:after="60"/>
        <w:jc w:val="both"/>
      </w:pPr>
      <w:r>
        <w:rPr>
          <w:rtl/>
        </w:rPr>
        <w:t>ג. אחרי ההדלקה המשפחה שרה «מעוז צור».      נכון / לא נכון</w:t>
      </w:r>
    </w:p>
    <w:p>
      <w:pPr>
        <w:bidi/>
        <w:spacing w:before="160" w:after="60"/>
        <w:jc w:val="both"/>
      </w:pPr>
      <w:r>
        <w:rPr>
          <w:b/>
          <w:bCs/>
          <w:sz w:val="26"/>
          <w:szCs w:val="26"/>
          <w:rtl/>
        </w:rPr>
        <w:t>3. בחרו את התשובה הנכונה. (6 נק')</w:t>
      </w:r>
    </w:p>
    <w:p>
      <w:pPr>
        <w:bidi/>
        <w:spacing w:before="0" w:after="20"/>
        <w:jc w:val="both"/>
      </w:pPr>
      <w:r>
        <w:rPr>
          <w:rtl/>
        </w:rPr>
        <w:t>א. מה אפשר להבין על סבא מן הקטע?</w:t>
      </w:r>
    </w:p>
    <w:p>
      <w:pPr>
        <w:bidi/>
        <w:spacing w:before="0" w:after="80"/>
        <w:jc w:val="both"/>
      </w:pPr>
      <w:r>
        <w:rPr>
          <w:rtl/>
        </w:rPr>
        <w:t xml:space="preserve">   ○ שאין לו כסף לחנוכייה חדשה      ○ שהזיכרון של אבא שלו חשוב לו מאוד      ○ שהוא לא אוהב חנוכיות חדשות</w:t>
      </w:r>
    </w:p>
    <w:p>
      <w:pPr>
        <w:bidi/>
        <w:spacing w:before="0" w:after="20"/>
        <w:jc w:val="both"/>
      </w:pPr>
      <w:r>
        <w:rPr>
          <w:rtl/>
        </w:rPr>
        <w:t>ב. מדוע מבקש סבא דווקא מיהונתן להדליק?</w:t>
      </w:r>
    </w:p>
    <w:p>
      <w:pPr>
        <w:bidi/>
        <w:spacing w:before="0" w:after="80"/>
        <w:jc w:val="both"/>
      </w:pPr>
      <w:r>
        <w:rPr>
          <w:rtl/>
        </w:rPr>
        <w:t xml:space="preserve">   ○ כי יהונתן הוא הנכד הקטן ביותר, וכך גם הוא משתתף      ○ כי יהונתן הכי גבוה      ○ כי סבא פוחד מאש</w:t>
      </w:r>
    </w:p>
    <w:p>
      <w:pPr>
        <w:bidi/>
        <w:spacing w:before="160" w:after="60"/>
        <w:jc w:val="both"/>
      </w:pPr>
      <w:r>
        <w:rPr>
          <w:b/>
          <w:bCs/>
          <w:sz w:val="26"/>
          <w:szCs w:val="26"/>
          <w:rtl/>
        </w:rPr>
        <w:t>4. סבא אומר: «החנוכייה הזאת מחברת אותי אליו». הסבירו במילים שלכם למה הוא מתכוון.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האם גם אצלכם יש חפץ שעובר במשפחה מדור לדור, או מנהג משפחתי מיוחד בחג? כתבו מה הוא ומה הוא מזכיר לכם. (12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C2410C"/>
          <w:sz w:val="32"/>
          <w:szCs w:val="32"/>
          <w:rtl/>
        </w:rPr>
        <w:t>חלק ב': ידע ומושגים (35 נק')</w:t>
      </w:r>
    </w:p>
    <w:p>
      <w:pPr>
        <w:bidi/>
        <w:spacing w:before="160" w:after="60"/>
        <w:jc w:val="both"/>
      </w:pPr>
      <w:r>
        <w:rPr>
          <w:b/>
          <w:bCs/>
          <w:sz w:val="26"/>
          <w:szCs w:val="26"/>
          <w:rtl/>
        </w:rPr>
        <w:t>1. השלימו את המילה המתאימה מן המחסן. (8 נק')</w:t>
      </w:r>
    </w:p>
    <w:p>
      <w:pPr>
        <w:bidi/>
        <w:spacing w:before="0" w:after="80"/>
        <w:jc w:val="both"/>
      </w:pPr>
      <w:r>
        <w:rPr>
          <w:color w:val="C2410C"/>
          <w:sz w:val="24"/>
          <w:szCs w:val="24"/>
          <w:rtl/>
        </w:rPr>
        <w:t>מחסן מילים: אסתר  |  ראש חודש  |  יום הכיפורים  |  הבדלה</w:t>
      </w:r>
    </w:p>
    <w:p>
      <w:pPr>
        <w:bidi/>
        <w:spacing w:before="0" w:after="60"/>
        <w:jc w:val="both"/>
      </w:pPr>
      <w:r>
        <w:rPr>
          <w:rtl/>
        </w:rPr>
        <w:t>א. היום הראשון בחודש נקרא __________.</w:t>
      </w:r>
    </w:p>
    <w:p>
      <w:pPr>
        <w:bidi/>
        <w:spacing w:before="0" w:after="60"/>
        <w:jc w:val="both"/>
      </w:pPr>
      <w:r>
        <w:rPr>
          <w:rtl/>
        </w:rPr>
        <w:t>ב. בסוף השבת עושים __________.</w:t>
      </w:r>
    </w:p>
    <w:p>
      <w:pPr>
        <w:bidi/>
        <w:spacing w:before="0" w:after="60"/>
        <w:jc w:val="both"/>
      </w:pPr>
      <w:r>
        <w:rPr>
          <w:rtl/>
        </w:rPr>
        <w:t>ג. בי' בתשרי חל __________.</w:t>
      </w:r>
    </w:p>
    <w:p>
      <w:pPr>
        <w:bidi/>
        <w:spacing w:before="0" w:after="60"/>
        <w:jc w:val="both"/>
      </w:pPr>
      <w:r>
        <w:rPr>
          <w:rtl/>
        </w:rPr>
        <w:t>ד. בפורים קוראים את מגילת __________.</w:t>
      </w:r>
    </w:p>
    <w:p>
      <w:pPr>
        <w:bidi/>
        <w:spacing w:before="160" w:after="60"/>
        <w:jc w:val="both"/>
      </w:pPr>
      <w:r>
        <w:rPr>
          <w:b/>
          <w:bCs/>
          <w:sz w:val="26"/>
          <w:szCs w:val="26"/>
          <w:rtl/>
        </w:rPr>
        <w:t>2. נכון או לא נכון? תקנו את המשפטים הלא נכונים. (8 נק')</w:t>
      </w:r>
    </w:p>
    <w:p>
      <w:pPr>
        <w:bidi/>
        <w:spacing w:before="0" w:after="60"/>
        <w:jc w:val="both"/>
      </w:pPr>
      <w:r>
        <w:rPr>
          <w:rtl/>
        </w:rPr>
        <w:t>א. בשנה מעוברת יש 13 חודשים.      נכון / לא נכון</w:t>
      </w:r>
    </w:p>
    <w:p>
      <w:pPr>
        <w:bidi/>
        <w:spacing w:before="0" w:after="60"/>
        <w:jc w:val="both"/>
      </w:pPr>
      <w:r>
        <w:rPr>
          <w:rtl/>
        </w:rPr>
        <w:t>ב. חנוכה נמשך שבעה ימים.      נכון / לא נכון</w:t>
      </w:r>
    </w:p>
    <w:p>
      <w:pPr>
        <w:bidi/>
        <w:spacing w:before="0" w:after="60"/>
        <w:jc w:val="both"/>
      </w:pPr>
      <w:r>
        <w:rPr>
          <w:rtl/>
        </w:rPr>
        <w:t>ג. יום ירושלים חל בכ"ח באייר.      נכון / לא נכון</w:t>
      </w:r>
    </w:p>
    <w:p>
      <w:pPr>
        <w:bidi/>
        <w:spacing w:before="0" w:after="60"/>
        <w:jc w:val="both"/>
      </w:pPr>
      <w:r>
        <w:rPr>
          <w:rtl/>
        </w:rPr>
        <w:t>ד. משלוח מנות נותנים רק לעניים.      נכון / לא נכון</w:t>
      </w:r>
    </w:p>
    <w:p>
      <w:pPr>
        <w:bidi/>
        <w:spacing w:before="160" w:after="60"/>
        <w:jc w:val="both"/>
      </w:pPr>
      <w:r>
        <w:rPr>
          <w:b/>
          <w:bCs/>
          <w:sz w:val="26"/>
          <w:szCs w:val="26"/>
          <w:rtl/>
        </w:rPr>
        <w:t>3. התאימו לכל מושג את ההסבר שלו.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טור א</w:t>
            </w:r>
          </w:p>
        </w:tc>
        <w:tc>
          <w:tcPr>
            <w:tcW w:type="dxa" w:w="4989"/>
            <w:shd w:val="clear" w:color="auto" w:fill="c2410c"/>
          </w:tcPr>
          <w:p>
            <w:pPr>
              <w:bidi/>
              <w:spacing w:before="0" w:after="40"/>
              <w:jc w:val="both"/>
            </w:pPr>
            <w:r>
              <w:rPr>
                <w:b/>
                <w:bCs/>
                <w:color w:val="FFFFFF"/>
                <w:rtl/>
              </w:rPr>
              <w:t>טור ב</w:t>
            </w:r>
          </w:p>
        </w:tc>
      </w:tr>
      <w:tr>
        <w:tc>
          <w:tcPr>
            <w:tcW w:type="dxa" w:w="4989"/>
          </w:tcPr>
          <w:p>
            <w:pPr>
              <w:bidi/>
              <w:spacing w:before="0" w:after="40"/>
              <w:jc w:val="both"/>
            </w:pPr>
            <w:r>
              <w:rPr>
                <w:rtl/>
              </w:rPr>
              <w:t>1. חשבון נפש</w:t>
            </w:r>
          </w:p>
        </w:tc>
        <w:tc>
          <w:tcPr>
            <w:tcW w:type="dxa" w:w="4989"/>
          </w:tcPr>
          <w:p>
            <w:pPr>
              <w:bidi/>
              <w:spacing w:before="0" w:after="40"/>
              <w:jc w:val="both"/>
            </w:pPr>
            <w:r>
              <w:rPr>
                <w:rtl/>
              </w:rPr>
              <w:t>[   ] שיחה שבה מקשיבים ומחפשים פתרון</w:t>
            </w:r>
          </w:p>
        </w:tc>
      </w:tr>
      <w:tr>
        <w:tc>
          <w:tcPr>
            <w:tcW w:type="dxa" w:w="4989"/>
          </w:tcPr>
          <w:p>
            <w:pPr>
              <w:bidi/>
              <w:spacing w:before="0" w:after="40"/>
              <w:jc w:val="both"/>
            </w:pPr>
            <w:r>
              <w:rPr>
                <w:rtl/>
              </w:rPr>
              <w:t>2. הידברות</w:t>
            </w:r>
          </w:p>
        </w:tc>
        <w:tc>
          <w:tcPr>
            <w:tcW w:type="dxa" w:w="4989"/>
          </w:tcPr>
          <w:p>
            <w:pPr>
              <w:bidi/>
              <w:spacing w:before="0" w:after="40"/>
              <w:jc w:val="both"/>
            </w:pPr>
            <w:r>
              <w:rPr>
                <w:rtl/>
              </w:rPr>
              <w:t>[   ] בדיקה של המעשים שלנו</w:t>
            </w:r>
          </w:p>
        </w:tc>
      </w:tr>
      <w:tr>
        <w:tc>
          <w:tcPr>
            <w:tcW w:type="dxa" w:w="4989"/>
          </w:tcPr>
          <w:p>
            <w:pPr>
              <w:bidi/>
              <w:spacing w:before="0" w:after="40"/>
              <w:jc w:val="both"/>
            </w:pPr>
            <w:r>
              <w:rPr>
                <w:rtl/>
              </w:rPr>
              <w:t>3. לחם משנה</w:t>
            </w:r>
          </w:p>
        </w:tc>
        <w:tc>
          <w:tcPr>
            <w:tcW w:type="dxa" w:w="4989"/>
          </w:tcPr>
          <w:p>
            <w:pPr>
              <w:bidi/>
              <w:spacing w:before="0" w:after="40"/>
              <w:jc w:val="both"/>
            </w:pPr>
            <w:r>
              <w:rPr>
                <w:rtl/>
              </w:rPr>
              <w:t>[   ] גורל</w:t>
            </w:r>
          </w:p>
        </w:tc>
      </w:tr>
      <w:tr>
        <w:tc>
          <w:tcPr>
            <w:tcW w:type="dxa" w:w="4989"/>
          </w:tcPr>
          <w:p>
            <w:pPr>
              <w:bidi/>
              <w:spacing w:before="0" w:after="40"/>
              <w:jc w:val="both"/>
            </w:pPr>
            <w:r>
              <w:rPr>
                <w:rtl/>
              </w:rPr>
              <w:t>4. שמש</w:t>
            </w:r>
          </w:p>
        </w:tc>
        <w:tc>
          <w:tcPr>
            <w:tcW w:type="dxa" w:w="4989"/>
          </w:tcPr>
          <w:p>
            <w:pPr>
              <w:bidi/>
              <w:spacing w:before="0" w:after="40"/>
              <w:jc w:val="both"/>
            </w:pPr>
            <w:r>
              <w:rPr>
                <w:rtl/>
              </w:rPr>
              <w:t>[   ] שתי חלות על שולחן השבת</w:t>
            </w:r>
          </w:p>
        </w:tc>
      </w:tr>
      <w:tr>
        <w:tc>
          <w:tcPr>
            <w:tcW w:type="dxa" w:w="4989"/>
          </w:tcPr>
          <w:p>
            <w:pPr>
              <w:bidi/>
              <w:spacing w:before="0" w:after="40"/>
              <w:jc w:val="both"/>
            </w:pPr>
            <w:r>
              <w:rPr>
                <w:rtl/>
              </w:rPr>
              <w:t>5. פור</w:t>
            </w:r>
          </w:p>
        </w:tc>
        <w:tc>
          <w:tcPr>
            <w:tcW w:type="dxa" w:w="4989"/>
          </w:tcPr>
          <w:p>
            <w:pPr>
              <w:bidi/>
              <w:spacing w:before="0" w:after="40"/>
              <w:jc w:val="both"/>
            </w:pPr>
            <w:r>
              <w:rPr>
                <w:rtl/>
              </w:rPr>
              <w:t>[   ] הנר שבעזרתו מדליקים את נרות החנוכה</w:t>
            </w:r>
          </w:p>
        </w:tc>
      </w:tr>
    </w:tbl>
    <w:p>
      <w:pPr>
        <w:bidi/>
        <w:spacing w:before="0" w:after="40"/>
        <w:jc w:val="both"/>
      </w:pPr>
    </w:p>
    <w:p>
      <w:pPr>
        <w:bidi/>
        <w:spacing w:before="160" w:after="60"/>
        <w:jc w:val="both"/>
      </w:pPr>
      <w:r>
        <w:rPr>
          <w:b/>
          <w:bCs/>
          <w:sz w:val="26"/>
          <w:szCs w:val="26"/>
          <w:rtl/>
        </w:rPr>
        <w:t>4. מיינו את המקומות והמושגים לפי הנושא. (6 נק')</w:t>
      </w:r>
    </w:p>
    <w:p>
      <w:pPr>
        <w:bidi/>
        <w:spacing w:before="0" w:after="80"/>
        <w:jc w:val="both"/>
      </w:pPr>
      <w:r>
        <w:rPr>
          <w:color w:val="C2410C"/>
          <w:sz w:val="24"/>
          <w:szCs w:val="24"/>
          <w:rtl/>
        </w:rPr>
        <w:t>המילים: הכותל המערבי  |  שער יפו  |  כ"ה בכסלו  |  פך השמן  |  תענית אסתר  |  רעשן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ירושלים</w:t>
            </w:r>
          </w:p>
        </w:tc>
        <w:tc>
          <w:tcPr>
            <w:tcW w:type="dxa" w:w="3326"/>
            <w:shd w:val="clear" w:color="auto" w:fill="c2410c"/>
          </w:tcPr>
          <w:p>
            <w:pPr>
              <w:bidi/>
              <w:spacing w:before="0" w:after="40"/>
              <w:jc w:val="both"/>
            </w:pPr>
            <w:r>
              <w:rPr>
                <w:b/>
                <w:bCs/>
                <w:color w:val="FFFFFF"/>
                <w:rtl/>
              </w:rPr>
              <w:t>חנוכה</w:t>
            </w:r>
          </w:p>
        </w:tc>
        <w:tc>
          <w:tcPr>
            <w:tcW w:type="dxa" w:w="3326"/>
            <w:shd w:val="clear" w:color="auto" w:fill="c2410c"/>
          </w:tcPr>
          <w:p>
            <w:pPr>
              <w:bidi/>
              <w:spacing w:before="0" w:after="40"/>
              <w:jc w:val="both"/>
            </w:pPr>
            <w:r>
              <w:rPr>
                <w:b/>
                <w:bCs/>
                <w:color w:val="FFFFFF"/>
                <w:rtl/>
              </w:rPr>
              <w:t>פורים</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הנכונה. (6 נק')</w:t>
      </w:r>
    </w:p>
    <w:p>
      <w:pPr>
        <w:bidi/>
        <w:spacing w:before="0" w:after="20"/>
        <w:jc w:val="both"/>
      </w:pPr>
      <w:r>
        <w:rPr>
          <w:rtl/>
        </w:rPr>
        <w:t>א. מתי הירח מלא?</w:t>
      </w:r>
    </w:p>
    <w:p>
      <w:pPr>
        <w:bidi/>
        <w:spacing w:before="0" w:after="80"/>
        <w:jc w:val="both"/>
      </w:pPr>
      <w:r>
        <w:rPr>
          <w:rtl/>
        </w:rPr>
        <w:t xml:space="preserve">   ○ בראש החודש      ○ בט"ו בחודש      ○ בסוף החודש</w:t>
      </w:r>
    </w:p>
    <w:p>
      <w:pPr>
        <w:bidi/>
        <w:spacing w:before="0" w:after="20"/>
        <w:jc w:val="both"/>
      </w:pPr>
      <w:r>
        <w:rPr>
          <w:rtl/>
        </w:rPr>
        <w:t>ב. מי היה יצחק רבין?</w:t>
      </w:r>
    </w:p>
    <w:p>
      <w:pPr>
        <w:bidi/>
        <w:spacing w:before="0" w:after="80"/>
        <w:jc w:val="both"/>
      </w:pPr>
      <w:r>
        <w:rPr>
          <w:rtl/>
        </w:rPr>
        <w:t xml:space="preserve">   ○ מלך ישראל      ○ ראש ממשלת ישראל      ○ גיבור סיפור פורים</w:t>
      </w:r>
    </w:p>
    <w:p>
      <w:pPr>
        <w:bidi/>
        <w:spacing w:before="0" w:after="20"/>
        <w:jc w:val="both"/>
      </w:pPr>
      <w:r>
        <w:rPr>
          <w:rtl/>
        </w:rPr>
        <w:t>ג. מה מברכים ביום הכיפורים?</w:t>
      </w:r>
    </w:p>
    <w:p>
      <w:pPr>
        <w:bidi/>
        <w:spacing w:before="0" w:after="80"/>
        <w:jc w:val="both"/>
      </w:pPr>
      <w:r>
        <w:rPr>
          <w:rtl/>
        </w:rPr>
        <w:t xml:space="preserve">   ○ «גמר חתימה טובה»      ○ «שבוע טוב»      ○ «פורים שמח»</w:t>
      </w:r>
    </w:p>
    <w:p>
      <w:pPr>
        <w:bidi/>
        <w:spacing w:before="160" w:after="80"/>
        <w:jc w:val="both"/>
      </w:pPr>
      <w:r>
        <w:rPr>
          <w:rFonts w:ascii="Tahoma" w:hAnsi="Tahoma" w:cs="Tahoma"/>
          <w:b/>
          <w:bCs/>
          <w:color w:val="C2410C"/>
          <w:sz w:val="32"/>
          <w:szCs w:val="32"/>
          <w:rtl/>
        </w:rPr>
        <w:t>חלק ג': ערכים, חשיבה והבעה בכתב (25 נק')</w:t>
      </w:r>
    </w:p>
    <w:p>
      <w:pPr>
        <w:bidi/>
        <w:spacing w:before="160" w:after="60"/>
        <w:jc w:val="both"/>
      </w:pPr>
      <w:r>
        <w:rPr>
          <w:b/>
          <w:bCs/>
          <w:sz w:val="26"/>
          <w:szCs w:val="26"/>
          <w:rtl/>
        </w:rPr>
        <w:t>1. השלימו לכל מנהג את הערך שהוא מלמד. (8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מנהג</w:t>
            </w:r>
          </w:p>
        </w:tc>
        <w:tc>
          <w:tcPr>
            <w:tcW w:type="dxa" w:w="4989"/>
            <w:shd w:val="clear" w:color="auto" w:fill="c2410c"/>
          </w:tcPr>
          <w:p>
            <w:pPr>
              <w:bidi/>
              <w:spacing w:before="0" w:after="40"/>
              <w:jc w:val="both"/>
            </w:pPr>
            <w:r>
              <w:rPr>
                <w:b/>
                <w:bCs/>
                <w:color w:val="FFFFFF"/>
                <w:rtl/>
              </w:rPr>
              <w:t>ערך</w:t>
            </w:r>
          </w:p>
        </w:tc>
      </w:tr>
      <w:tr>
        <w:tc>
          <w:tcPr>
            <w:tcW w:type="dxa" w:w="4989"/>
          </w:tcPr>
          <w:p>
            <w:pPr>
              <w:bidi/>
              <w:spacing w:before="0" w:after="40"/>
              <w:jc w:val="both"/>
            </w:pPr>
            <w:r>
              <w:rPr>
                <w:rtl/>
              </w:rPr>
              <w:t>מבקשים סליחה לפני יום הכיפורים</w:t>
            </w:r>
          </w:p>
        </w:tc>
        <w:tc>
          <w:tcPr>
            <w:tcW w:type="dxa" w:w="4989"/>
          </w:tcPr>
          <w:p>
            <w:pPr>
              <w:bidi/>
              <w:spacing w:before="0" w:after="40"/>
              <w:jc w:val="both"/>
            </w:pPr>
            <w:r>
              <w:rPr>
                <w:rtl/>
              </w:rPr>
            </w:r>
          </w:p>
        </w:tc>
      </w:tr>
      <w:tr>
        <w:tc>
          <w:tcPr>
            <w:tcW w:type="dxa" w:w="4989"/>
          </w:tcPr>
          <w:p>
            <w:pPr>
              <w:bidi/>
              <w:spacing w:before="0" w:after="40"/>
              <w:jc w:val="both"/>
            </w:pPr>
            <w:r>
              <w:rPr>
                <w:rtl/>
              </w:rPr>
              <w:t>נותנים מתנות לאביונים בפורים</w:t>
            </w:r>
          </w:p>
        </w:tc>
        <w:tc>
          <w:tcPr>
            <w:tcW w:type="dxa" w:w="4989"/>
          </w:tcPr>
          <w:p>
            <w:pPr>
              <w:bidi/>
              <w:spacing w:before="0" w:after="40"/>
              <w:jc w:val="both"/>
            </w:pPr>
            <w:r>
              <w:rPr>
                <w:rtl/>
              </w:rPr>
            </w:r>
          </w:p>
        </w:tc>
      </w:tr>
      <w:tr>
        <w:tc>
          <w:tcPr>
            <w:tcW w:type="dxa" w:w="4989"/>
          </w:tcPr>
          <w:p>
            <w:pPr>
              <w:bidi/>
              <w:spacing w:before="0" w:after="40"/>
              <w:jc w:val="both"/>
            </w:pPr>
            <w:r>
              <w:rPr>
                <w:rtl/>
              </w:rPr>
              <w:t>נחים בשבת, גם העובדים</w:t>
            </w:r>
          </w:p>
        </w:tc>
        <w:tc>
          <w:tcPr>
            <w:tcW w:type="dxa" w:w="4989"/>
          </w:tcPr>
          <w:p>
            <w:pPr>
              <w:bidi/>
              <w:spacing w:before="0" w:after="40"/>
              <w:jc w:val="both"/>
            </w:pPr>
            <w:r>
              <w:rPr>
                <w:rtl/>
              </w:rPr>
            </w:r>
          </w:p>
        </w:tc>
      </w:tr>
      <w:tr>
        <w:tc>
          <w:tcPr>
            <w:tcW w:type="dxa" w:w="4989"/>
          </w:tcPr>
          <w:p>
            <w:pPr>
              <w:bidi/>
              <w:spacing w:before="0" w:after="40"/>
              <w:jc w:val="both"/>
            </w:pPr>
            <w:r>
              <w:rPr>
                <w:rtl/>
              </w:rPr>
              <w:t>מקשיבים זה לזה בוויכוח</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השוו בין חנוכה לפורים: כתבו דבר אחד דומה ודבר אחד שונה.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כתבו 4 שורות: איזה ערך שלמדנו השנה (סליחה, הידברות, מנוחה, חברות, עזרה לזולת) חשוב לכם במיוחד? תנו דוגמה מחייכם.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C2410C"/>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