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חנוכה: נס, אור ומנהגים</w:t>
      </w:r>
    </w:p>
    <w:p>
      <w:pPr>
        <w:bidi/>
        <w:spacing w:before="160" w:after="60"/>
        <w:jc w:val="both"/>
      </w:pPr>
      <w:r>
        <w:rPr>
          <w:b/>
          <w:bCs/>
          <w:sz w:val="26"/>
          <w:szCs w:val="26"/>
          <w:rtl/>
        </w:rPr>
        <w:t>1. השלימו בעזרת המחסן.</w:t>
      </w:r>
    </w:p>
    <w:p>
      <w:pPr>
        <w:bidi/>
        <w:spacing w:before="0" w:after="80"/>
        <w:jc w:val="both"/>
      </w:pPr>
      <w:r>
        <w:rPr>
          <w:color w:val="1D4ED8"/>
          <w:sz w:val="24"/>
          <w:szCs w:val="24"/>
          <w:rtl/>
        </w:rPr>
        <w:t>מחסן מילים: פה  |  שמש  |  כ"ה  |  פרסם  |  שמונה</w:t>
      </w:r>
    </w:p>
    <w:p>
      <w:pPr>
        <w:bidi/>
        <w:spacing w:before="0" w:after="60"/>
        <w:jc w:val="both"/>
      </w:pPr>
      <w:r>
        <w:rPr>
          <w:rtl/>
        </w:rPr>
        <w:t>א. חנוכה מתחיל ב__________ בכסלו.</w:t>
      </w:r>
    </w:p>
    <w:p>
      <w:pPr>
        <w:bidi/>
        <w:spacing w:before="0" w:after="60"/>
        <w:jc w:val="both"/>
      </w:pPr>
      <w:r>
        <w:rPr>
          <w:rtl/>
        </w:rPr>
        <w:t>ב. החג נמשך __________ ימים.</w:t>
      </w:r>
    </w:p>
    <w:p>
      <w:pPr>
        <w:bidi/>
        <w:spacing w:before="0" w:after="60"/>
        <w:jc w:val="both"/>
      </w:pPr>
      <w:r>
        <w:rPr>
          <w:rtl/>
        </w:rPr>
        <w:t>ג. הנר שבעזרתו מדליקים את שאר הנרות נקרא __________.</w:t>
      </w:r>
    </w:p>
    <w:p>
      <w:pPr>
        <w:bidi/>
        <w:spacing w:before="0" w:after="60"/>
        <w:jc w:val="both"/>
      </w:pPr>
      <w:r>
        <w:rPr>
          <w:rtl/>
        </w:rPr>
        <w:t>ד. את החנוכייה מניחים ליד החלון כדי ל__________ את הנס.</w:t>
      </w:r>
    </w:p>
    <w:p>
      <w:pPr>
        <w:bidi/>
        <w:spacing w:before="0" w:after="60"/>
        <w:jc w:val="both"/>
      </w:pPr>
      <w:r>
        <w:rPr>
          <w:rtl/>
        </w:rPr>
        <w:t>ה. בארץ ישראל כתוב על הסביבון: נס גדול היה __________.</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מכבים</w:t>
            </w:r>
          </w:p>
        </w:tc>
        <w:tc>
          <w:tcPr>
            <w:tcW w:type="dxa" w:w="4989"/>
          </w:tcPr>
          <w:p>
            <w:pPr>
              <w:bidi/>
              <w:spacing w:before="0" w:after="40"/>
              <w:jc w:val="both"/>
            </w:pPr>
            <w:r>
              <w:rPr>
                <w:rtl/>
              </w:rPr>
              <w:t>[   ] הלוחמים שמרדו בשלטון היווני</w:t>
            </w:r>
          </w:p>
        </w:tc>
      </w:tr>
      <w:tr>
        <w:tc>
          <w:tcPr>
            <w:tcW w:type="dxa" w:w="4989"/>
          </w:tcPr>
          <w:p>
            <w:pPr>
              <w:bidi/>
              <w:spacing w:before="0" w:after="40"/>
              <w:jc w:val="both"/>
            </w:pPr>
            <w:r>
              <w:rPr>
                <w:rtl/>
              </w:rPr>
              <w:t>2. פך</w:t>
            </w:r>
          </w:p>
        </w:tc>
        <w:tc>
          <w:tcPr>
            <w:tcW w:type="dxa" w:w="4989"/>
          </w:tcPr>
          <w:p>
            <w:pPr>
              <w:bidi/>
              <w:spacing w:before="0" w:after="40"/>
              <w:jc w:val="both"/>
            </w:pPr>
            <w:r>
              <w:rPr>
                <w:rtl/>
              </w:rPr>
              <w:t>[   ] חנוכת המקדש מחדש</w:t>
            </w:r>
          </w:p>
        </w:tc>
      </w:tr>
      <w:tr>
        <w:tc>
          <w:tcPr>
            <w:tcW w:type="dxa" w:w="4989"/>
          </w:tcPr>
          <w:p>
            <w:pPr>
              <w:bidi/>
              <w:spacing w:before="0" w:after="40"/>
              <w:jc w:val="both"/>
            </w:pPr>
            <w:r>
              <w:rPr>
                <w:rtl/>
              </w:rPr>
              <w:t>3. שמש</w:t>
            </w:r>
          </w:p>
        </w:tc>
        <w:tc>
          <w:tcPr>
            <w:tcW w:type="dxa" w:w="4989"/>
          </w:tcPr>
          <w:p>
            <w:pPr>
              <w:bidi/>
              <w:spacing w:before="0" w:after="40"/>
              <w:jc w:val="both"/>
            </w:pPr>
            <w:r>
              <w:rPr>
                <w:rtl/>
              </w:rPr>
              <w:t>[   ] להראות לכולם את אור הנס</w:t>
            </w:r>
          </w:p>
        </w:tc>
      </w:tr>
      <w:tr>
        <w:tc>
          <w:tcPr>
            <w:tcW w:type="dxa" w:w="4989"/>
          </w:tcPr>
          <w:p>
            <w:pPr>
              <w:bidi/>
              <w:spacing w:before="0" w:after="40"/>
              <w:jc w:val="both"/>
            </w:pPr>
            <w:r>
              <w:rPr>
                <w:rtl/>
              </w:rPr>
              <w:t>4. פרסומי ניסא</w:t>
            </w:r>
          </w:p>
        </w:tc>
        <w:tc>
          <w:tcPr>
            <w:tcW w:type="dxa" w:w="4989"/>
          </w:tcPr>
          <w:p>
            <w:pPr>
              <w:bidi/>
              <w:spacing w:before="0" w:after="40"/>
              <w:jc w:val="both"/>
            </w:pPr>
            <w:r>
              <w:rPr>
                <w:rtl/>
              </w:rPr>
              <w:t>[   ] כד קטן של שמן</w:t>
            </w:r>
          </w:p>
        </w:tc>
      </w:tr>
      <w:tr>
        <w:tc>
          <w:tcPr>
            <w:tcW w:type="dxa" w:w="4989"/>
          </w:tcPr>
          <w:p>
            <w:pPr>
              <w:bidi/>
              <w:spacing w:before="0" w:after="40"/>
              <w:jc w:val="both"/>
            </w:pPr>
            <w:r>
              <w:rPr>
                <w:rtl/>
              </w:rPr>
              <w:t>5. חנוכה</w:t>
            </w:r>
          </w:p>
        </w:tc>
        <w:tc>
          <w:tcPr>
            <w:tcW w:type="dxa" w:w="4989"/>
          </w:tcPr>
          <w:p>
            <w:pPr>
              <w:bidi/>
              <w:spacing w:before="0" w:after="40"/>
              <w:jc w:val="both"/>
            </w:pPr>
            <w:r>
              <w:rPr>
                <w:rtl/>
              </w:rPr>
              <w:t>[   ] הנר שמדליק את הנרות</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בערב הראשון של חנוכה מדליקים נר אחד (ועוד השמש).      נכון / לא נכון</w:t>
      </w:r>
    </w:p>
    <w:p>
      <w:pPr>
        <w:bidi/>
        <w:spacing w:before="0" w:after="60"/>
        <w:jc w:val="both"/>
      </w:pPr>
      <w:r>
        <w:rPr>
          <w:rtl/>
        </w:rPr>
        <w:t>ב. חנוכה נמשך שבעה ימים.      נכון / לא נכון</w:t>
      </w:r>
    </w:p>
    <w:p>
      <w:pPr>
        <w:bidi/>
        <w:spacing w:before="0" w:after="60"/>
        <w:jc w:val="both"/>
      </w:pPr>
      <w:r>
        <w:rPr>
          <w:rtl/>
        </w:rPr>
        <w:t>ג. על הסביבון בארץ ישראל כתובות האותיות נ, ג, ה, ש.      נכון / לא נכון</w:t>
      </w:r>
    </w:p>
    <w:p>
      <w:pPr>
        <w:bidi/>
        <w:spacing w:before="0" w:after="60"/>
        <w:jc w:val="both"/>
      </w:pPr>
      <w:r>
        <w:rPr>
          <w:rtl/>
        </w:rPr>
        <w:t>ד. אוכלים סופגניות ולביבות לזכר נס השמן.      נכון / לא נכון</w:t>
      </w:r>
    </w:p>
    <w:p>
      <w:pPr>
        <w:bidi/>
        <w:spacing w:before="160" w:after="60"/>
        <w:jc w:val="both"/>
      </w:pPr>
      <w:r>
        <w:rPr>
          <w:b/>
          <w:bCs/>
          <w:sz w:val="26"/>
          <w:szCs w:val="26"/>
          <w:rtl/>
        </w:rPr>
        <w:t>4. השלימו: כמה נרות מדליקים (בלי השמש)?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ערב</w:t>
            </w:r>
          </w:p>
        </w:tc>
        <w:tc>
          <w:tcPr>
            <w:tcW w:type="dxa" w:w="3326"/>
            <w:shd w:val="clear" w:color="auto" w:fill="1d4ed8"/>
          </w:tcPr>
          <w:p>
            <w:pPr>
              <w:bidi/>
              <w:spacing w:before="0" w:after="40"/>
              <w:jc w:val="both"/>
            </w:pPr>
            <w:r>
              <w:rPr>
                <w:b/>
                <w:bCs/>
                <w:color w:val="FFFFFF"/>
                <w:rtl/>
              </w:rPr>
              <w:t>מספר נרות</w:t>
            </w:r>
          </w:p>
        </w:tc>
        <w:tc>
          <w:tcPr>
            <w:tcW w:type="dxa" w:w="3326"/>
            <w:shd w:val="clear" w:color="auto" w:fill="1d4ed8"/>
          </w:tcPr>
          <w:p>
            <w:pPr>
              <w:bidi/>
              <w:spacing w:before="0" w:after="40"/>
              <w:jc w:val="both"/>
            </w:pPr>
            <w:r>
              <w:rPr>
                <w:b/>
                <w:bCs/>
                <w:color w:val="FFFFFF"/>
                <w:rtl/>
              </w:rPr>
              <w:t>עם השמש</w:t>
            </w:r>
          </w:p>
        </w:tc>
      </w:tr>
      <w:tr>
        <w:tc>
          <w:tcPr>
            <w:tcW w:type="dxa" w:w="3326"/>
          </w:tcPr>
          <w:p>
            <w:pPr>
              <w:bidi/>
              <w:spacing w:before="0" w:after="40"/>
              <w:jc w:val="both"/>
            </w:pPr>
            <w:r>
              <w:rPr>
                <w:rtl/>
              </w:rPr>
              <w:t>ראשון</w:t>
            </w:r>
          </w:p>
        </w:tc>
        <w:tc>
          <w:tcPr>
            <w:tcW w:type="dxa" w:w="3326"/>
          </w:tcPr>
          <w:p>
            <w:pPr>
              <w:bidi/>
              <w:spacing w:before="0" w:after="40"/>
              <w:jc w:val="both"/>
            </w:pPr>
            <w:r>
              <w:rPr>
                <w:rtl/>
              </w:rPr>
              <w:t>1</w:t>
            </w:r>
          </w:p>
        </w:tc>
        <w:tc>
          <w:tcPr>
            <w:tcW w:type="dxa" w:w="3326"/>
          </w:tcPr>
          <w:p>
            <w:pPr>
              <w:bidi/>
              <w:spacing w:before="0" w:after="40"/>
              <w:jc w:val="both"/>
            </w:pPr>
            <w:r>
              <w:rPr>
                <w:rtl/>
              </w:rPr>
              <w:t>2</w:t>
            </w:r>
          </w:p>
        </w:tc>
      </w:tr>
      <w:tr>
        <w:tc>
          <w:tcPr>
            <w:tcW w:type="dxa" w:w="3326"/>
          </w:tcPr>
          <w:p>
            <w:pPr>
              <w:bidi/>
              <w:spacing w:before="0" w:after="40"/>
              <w:jc w:val="both"/>
            </w:pPr>
            <w:r>
              <w:rPr>
                <w:rtl/>
              </w:rPr>
              <w:t>שלישי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חמישי</w:t>
            </w:r>
          </w:p>
        </w:tc>
        <w:tc>
          <w:tcPr>
            <w:tcW w:type="dxa" w:w="3326"/>
          </w:tcPr>
          <w:p>
            <w:pPr>
              <w:bidi/>
              <w:spacing w:before="0" w:after="40"/>
              <w:jc w:val="both"/>
            </w:pPr>
            <w:r>
              <w:rPr>
                <w:rtl/>
              </w:rPr>
              <w:t>5</w:t>
            </w:r>
          </w:p>
        </w:tc>
        <w:tc>
          <w:tcPr>
            <w:tcW w:type="dxa" w:w="3326"/>
          </w:tcPr>
          <w:p>
            <w:pPr>
              <w:bidi/>
              <w:spacing w:before="0" w:after="40"/>
              <w:jc w:val="both"/>
            </w:pPr>
            <w:r>
              <w:rPr>
                <w:rtl/>
              </w:rPr>
            </w:r>
          </w:p>
        </w:tc>
      </w:tr>
      <w:tr>
        <w:tc>
          <w:tcPr>
            <w:tcW w:type="dxa" w:w="3326"/>
          </w:tcPr>
          <w:p>
            <w:pPr>
              <w:bidi/>
              <w:spacing w:before="0" w:after="40"/>
              <w:jc w:val="both"/>
            </w:pPr>
            <w:r>
              <w:rPr>
                <w:rtl/>
              </w:rPr>
              <w:t>שמיני</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מה קשור לסיפור החג ומה למנהגי החג היום?</w:t>
      </w:r>
    </w:p>
    <w:p>
      <w:pPr>
        <w:bidi/>
        <w:spacing w:before="0" w:after="80"/>
        <w:jc w:val="both"/>
      </w:pPr>
      <w:r>
        <w:rPr>
          <w:color w:val="1D4ED8"/>
          <w:sz w:val="24"/>
          <w:szCs w:val="24"/>
          <w:rtl/>
        </w:rPr>
        <w:t>המילים: המכבים  |  סופגניות  |  טיהור המקדש  |  סביבון  |  פך השמן  |  דמי חנוכה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סיפור החג</w:t>
            </w:r>
          </w:p>
        </w:tc>
        <w:tc>
          <w:tcPr>
            <w:tcW w:type="dxa" w:w="4989"/>
            <w:shd w:val="clear" w:color="auto" w:fill="1d4ed8"/>
          </w:tcPr>
          <w:p>
            <w:pPr>
              <w:bidi/>
              <w:spacing w:before="0" w:after="40"/>
              <w:jc w:val="both"/>
            </w:pPr>
            <w:r>
              <w:rPr>
                <w:b/>
                <w:bCs/>
                <w:color w:val="FFFFFF"/>
                <w:rtl/>
              </w:rPr>
              <w:t>מנהגים היום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השם «חנוכה»?</w:t>
      </w:r>
    </w:p>
    <w:p>
      <w:pPr>
        <w:bidi/>
        <w:spacing w:before="0" w:after="80"/>
        <w:jc w:val="both"/>
      </w:pPr>
      <w:r>
        <w:rPr>
          <w:rtl/>
        </w:rPr>
        <w:t xml:space="preserve">   ○ חנוכת המקדש מחדש      ○ חגיגת יום הולדת      ○ חג הנרות הכחולים</w:t>
      </w:r>
    </w:p>
    <w:p>
      <w:pPr>
        <w:bidi/>
        <w:spacing w:before="0" w:after="20"/>
        <w:jc w:val="both"/>
      </w:pPr>
      <w:r>
        <w:rPr>
          <w:rtl/>
        </w:rPr>
        <w:t>ב. למה מניחים את החנוכייה ליד החלון?</w:t>
      </w:r>
    </w:p>
    <w:p>
      <w:pPr>
        <w:bidi/>
        <w:spacing w:before="0" w:after="80"/>
        <w:jc w:val="both"/>
      </w:pPr>
      <w:r>
        <w:rPr>
          <w:rtl/>
        </w:rPr>
        <w:t xml:space="preserve">   ○ כדי שיהיה חם      ○ כדי שגם מי שבחוץ יראה את האור      ○ כדי שהנרות לא ייפלו</w:t>
      </w:r>
    </w:p>
    <w:p>
      <w:pPr>
        <w:bidi/>
        <w:spacing w:before="120" w:after="40"/>
        <w:jc w:val="center"/>
      </w:pPr>
      <w:r>
        <w:rPr>
          <w:rFonts w:ascii="Aharoni" w:hAnsi="Aharoni" w:cs="Aharoni"/>
          <w:b/>
          <w:bCs/>
          <w:color w:val="1D4ED8"/>
          <w:sz w:val="30"/>
          <w:szCs w:val="30"/>
          <w:rtl/>
        </w:rPr>
        <w:t>האור בחלון של תמר</w:t>
      </w:r>
    </w:p>
    <w:p>
      <w:pPr>
        <w:bidi/>
        <w:spacing w:before="0" w:after="80"/>
        <w:jc w:val="both"/>
      </w:pPr>
      <w:r>
        <w:rPr>
          <w:rtl/>
        </w:rPr>
        <w:t>בערב השלישי של חנוכה ירד גשם חזק. תמר ואחיה הקטן אורי עמדו ליד החלון והדליקו את החנוכייה. «למה אנחנו מדליקים פה ולא ליד השולחן?» שאל אורי. «כדי שגם האנשים ברחוב יראו את האור,» ענתה תמר.</w:t>
      </w:r>
    </w:p>
    <w:p>
      <w:pPr>
        <w:bidi/>
        <w:spacing w:before="0" w:after="80"/>
        <w:jc w:val="both"/>
      </w:pPr>
      <w:r>
        <w:rPr>
          <w:rtl/>
        </w:rPr>
        <w:t>למחרת סיפרה השכנה, הגברת לוי, שחזרה הביתה רטובה ועייפה. «כשראיתי את הנרות בחלון שלכם, הרגשתי שמחכים לי,» אמרה. אורי הבין שאור קטן יכול לשמח גם מישהו שאנחנו לא רואים. בערב הרביעי הוא ביקש להדליק בעצמו – יחד עם אבא, כמובן.</w:t>
      </w:r>
    </w:p>
    <w:p>
      <w:pPr>
        <w:bidi/>
        <w:spacing w:before="160" w:after="60"/>
        <w:jc w:val="both"/>
      </w:pPr>
      <w:r>
        <w:rPr>
          <w:b/>
          <w:bCs/>
          <w:sz w:val="26"/>
          <w:szCs w:val="26"/>
          <w:rtl/>
        </w:rPr>
        <w:t>8. שאלות על הסיפור «האור בחלון של תמר».</w:t>
      </w:r>
    </w:p>
    <w:p>
      <w:pPr>
        <w:bidi/>
        <w:spacing w:before="0" w:after="20"/>
        <w:jc w:val="both"/>
      </w:pPr>
      <w:r>
        <w:rPr>
          <w:rtl/>
        </w:rPr>
        <w:t>א. באיזה ערב של חנוכה התרחש הסיפור?</w:t>
      </w:r>
    </w:p>
    <w:p>
      <w:pPr>
        <w:bidi/>
        <w:spacing w:before="0" w:after="80"/>
        <w:jc w:val="both"/>
      </w:pPr>
      <w:r>
        <w:rPr>
          <w:rtl/>
        </w:rPr>
        <w:t xml:space="preserve">   ○ הראשון      ○ השלישי      ○ השמיני</w:t>
      </w:r>
    </w:p>
    <w:p>
      <w:pPr>
        <w:bidi/>
        <w:spacing w:before="0" w:after="20"/>
        <w:jc w:val="both"/>
      </w:pPr>
      <w:r>
        <w:rPr>
          <w:rtl/>
        </w:rPr>
        <w:t>ב. איך הרגישה השכנה כשראתה את הנרות?</w:t>
      </w:r>
    </w:p>
    <w:p>
      <w:pPr>
        <w:bidi/>
        <w:spacing w:before="0" w:after="80"/>
        <w:jc w:val="both"/>
      </w:pPr>
      <w:r>
        <w:rPr>
          <w:rtl/>
        </w:rPr>
        <w:t xml:space="preserve">   ○ שמחכים לה      ○ שקר לה      ○ שהיא כועסת</w:t>
      </w:r>
    </w:p>
    <w:p>
      <w:pPr>
        <w:bidi/>
        <w:spacing w:before="160" w:after="60"/>
        <w:jc w:val="both"/>
      </w:pPr>
      <w:r>
        <w:rPr>
          <w:b/>
          <w:bCs/>
          <w:sz w:val="26"/>
          <w:szCs w:val="26"/>
          <w:rtl/>
        </w:rPr>
        <w:t>9. מה הבין אורי בסוף הסיפור? איזה מנהג של חנוכה זה מסביר?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ליד כל משפט איזה ערך הוא מלמד: אומץ, שיתוף, זהות או הודיה.</w:t>
      </w:r>
    </w:p>
    <w:p>
      <w:pPr>
        <w:bidi/>
        <w:spacing w:before="0" w:after="100"/>
        <w:jc w:val="both"/>
      </w:pPr>
      <w:r>
        <w:rPr>
          <w:rtl/>
        </w:rPr>
        <w:t>א. המכבים, המעטים, יצאו להילחם על חירותם.</w:t>
      </w:r>
    </w:p>
    <w:p>
      <w:pPr>
        <w:bidi/>
        <w:spacing w:before="0" w:after="100"/>
        <w:jc w:val="both"/>
      </w:pPr>
      <w:r>
        <w:rPr>
          <w:rtl/>
        </w:rPr>
        <w:t>ב. מניחים את הנרות ליד החלון לכל העוברים.</w:t>
      </w:r>
    </w:p>
    <w:p>
      <w:pPr>
        <w:bidi/>
        <w:spacing w:before="0" w:after="100"/>
        <w:jc w:val="both"/>
      </w:pPr>
      <w:r>
        <w:rPr>
          <w:rtl/>
        </w:rPr>
        <w:t>ג. היהודים רצו לשמור על המצוות ועל המנהגים שלהם.</w:t>
      </w:r>
    </w:p>
    <w:p>
      <w:pPr>
        <w:bidi/>
        <w:spacing w:before="0" w:after="100"/>
        <w:jc w:val="both"/>
      </w:pPr>
      <w:r>
        <w:rPr>
          <w:rtl/>
        </w:rPr>
        <w:t>ד. שרים «מעוז צור» ומודים על הנס.</w:t>
      </w:r>
    </w:p>
    <w:p>
      <w:pPr>
        <w:bidi/>
        <w:spacing w:before="160" w:after="60"/>
        <w:jc w:val="both"/>
      </w:pPr>
      <w:r>
        <w:rPr>
          <w:b/>
          <w:bCs/>
          <w:sz w:val="26"/>
          <w:szCs w:val="26"/>
          <w:rtl/>
        </w:rPr>
        <w:t>11. ציירו חנוכייה כפי שהיא נראית בערב הרביעי: סמנו את הנרות הדולקים ואת השמש.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איך אתם יכולים «להפיץ אור» בכיתה או בשכונה בחנוכה? כתבו שתי דוגמאות.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יש המדגישים בחנוכה את נס פך השמן, ויש המדגישים את גבורת המכבים. מה לדעתכם חשוב יותר להדגיש היום?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Aharoni" w:hAnsi="Aharoni" w:cs="Aharoni"/>
          <w:b/>
          <w:bCs/>
          <w:color w:val="0F7A4F"/>
          <w:sz w:val="36"/>
          <w:szCs w:val="36"/>
          <w:rtl/>
        </w:rPr>
        <w:t>תשובות – חנוכה: נס, אור ומנהגים</w:t>
      </w:r>
    </w:p>
    <w:p>
      <w:pPr>
        <w:bidi/>
        <w:spacing w:before="160" w:after="60"/>
        <w:jc w:val="both"/>
      </w:pPr>
      <w:r>
        <w:rPr>
          <w:b/>
          <w:bCs/>
          <w:sz w:val="26"/>
          <w:szCs w:val="26"/>
          <w:rtl/>
        </w:rPr>
        <w:t>1. השלימו בעזרת המחסן.</w:t>
      </w:r>
    </w:p>
    <w:p>
      <w:pPr>
        <w:bidi/>
        <w:spacing w:before="0" w:after="40"/>
        <w:jc w:val="both"/>
      </w:pPr>
      <w:r>
        <w:rPr>
          <w:rtl/>
        </w:rPr>
        <w:t>א. חנוכה מתחיל בכ"ה בכסלו.</w:t>
      </w:r>
    </w:p>
    <w:p>
      <w:pPr>
        <w:bidi/>
        <w:spacing w:before="0" w:after="40"/>
        <w:jc w:val="both"/>
      </w:pPr>
      <w:r>
        <w:rPr>
          <w:rtl/>
        </w:rPr>
        <w:t>ב. החג נמשך שמונה ימים.</w:t>
      </w:r>
    </w:p>
    <w:p>
      <w:pPr>
        <w:bidi/>
        <w:spacing w:before="0" w:after="40"/>
        <w:jc w:val="both"/>
      </w:pPr>
      <w:r>
        <w:rPr>
          <w:rtl/>
        </w:rPr>
        <w:t>ג. הנר שבעזרתו מדליקים את שאר הנרות נקרא שמש.</w:t>
      </w:r>
    </w:p>
    <w:p>
      <w:pPr>
        <w:bidi/>
        <w:spacing w:before="0" w:after="40"/>
        <w:jc w:val="both"/>
      </w:pPr>
      <w:r>
        <w:rPr>
          <w:rtl/>
        </w:rPr>
        <w:t>ד. את החנוכייה מניחים ליד החלון כדי לפרסם את הנס.</w:t>
      </w:r>
    </w:p>
    <w:p>
      <w:pPr>
        <w:bidi/>
        <w:spacing w:before="0" w:after="40"/>
        <w:jc w:val="both"/>
      </w:pPr>
      <w:r>
        <w:rPr>
          <w:rtl/>
        </w:rPr>
        <w:t>ה. בארץ ישראל כתוב על הסביבון: נס גדול היה פה.</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מכבים</w:t>
            </w:r>
          </w:p>
        </w:tc>
        <w:tc>
          <w:tcPr>
            <w:tcW w:type="dxa" w:w="4989"/>
          </w:tcPr>
          <w:p>
            <w:pPr>
              <w:bidi/>
              <w:spacing w:before="0" w:after="40"/>
              <w:jc w:val="both"/>
            </w:pPr>
            <w:r>
              <w:rPr>
                <w:rtl/>
              </w:rPr>
              <w:t>[1] הלוחמים שמרדו בשלטון היווני</w:t>
            </w:r>
          </w:p>
        </w:tc>
      </w:tr>
      <w:tr>
        <w:tc>
          <w:tcPr>
            <w:tcW w:type="dxa" w:w="4989"/>
          </w:tcPr>
          <w:p>
            <w:pPr>
              <w:bidi/>
              <w:spacing w:before="0" w:after="40"/>
              <w:jc w:val="both"/>
            </w:pPr>
            <w:r>
              <w:rPr>
                <w:rtl/>
              </w:rPr>
              <w:t>2. פך</w:t>
            </w:r>
          </w:p>
        </w:tc>
        <w:tc>
          <w:tcPr>
            <w:tcW w:type="dxa" w:w="4989"/>
          </w:tcPr>
          <w:p>
            <w:pPr>
              <w:bidi/>
              <w:spacing w:before="0" w:after="40"/>
              <w:jc w:val="both"/>
            </w:pPr>
            <w:r>
              <w:rPr>
                <w:rtl/>
              </w:rPr>
              <w:t>[5] חנוכת המקדש מחדש</w:t>
            </w:r>
          </w:p>
        </w:tc>
      </w:tr>
      <w:tr>
        <w:tc>
          <w:tcPr>
            <w:tcW w:type="dxa" w:w="4989"/>
          </w:tcPr>
          <w:p>
            <w:pPr>
              <w:bidi/>
              <w:spacing w:before="0" w:after="40"/>
              <w:jc w:val="both"/>
            </w:pPr>
            <w:r>
              <w:rPr>
                <w:rtl/>
              </w:rPr>
              <w:t>3. שמש</w:t>
            </w:r>
          </w:p>
        </w:tc>
        <w:tc>
          <w:tcPr>
            <w:tcW w:type="dxa" w:w="4989"/>
          </w:tcPr>
          <w:p>
            <w:pPr>
              <w:bidi/>
              <w:spacing w:before="0" w:after="40"/>
              <w:jc w:val="both"/>
            </w:pPr>
            <w:r>
              <w:rPr>
                <w:rtl/>
              </w:rPr>
              <w:t>[4] להראות לכולם את אור הנס</w:t>
            </w:r>
          </w:p>
        </w:tc>
      </w:tr>
      <w:tr>
        <w:tc>
          <w:tcPr>
            <w:tcW w:type="dxa" w:w="4989"/>
          </w:tcPr>
          <w:p>
            <w:pPr>
              <w:bidi/>
              <w:spacing w:before="0" w:after="40"/>
              <w:jc w:val="both"/>
            </w:pPr>
            <w:r>
              <w:rPr>
                <w:rtl/>
              </w:rPr>
              <w:t>4. פרסומי ניסא</w:t>
            </w:r>
          </w:p>
        </w:tc>
        <w:tc>
          <w:tcPr>
            <w:tcW w:type="dxa" w:w="4989"/>
          </w:tcPr>
          <w:p>
            <w:pPr>
              <w:bidi/>
              <w:spacing w:before="0" w:after="40"/>
              <w:jc w:val="both"/>
            </w:pPr>
            <w:r>
              <w:rPr>
                <w:rtl/>
              </w:rPr>
              <w:t>[2] כד קטן של שמן</w:t>
            </w:r>
          </w:p>
        </w:tc>
      </w:tr>
      <w:tr>
        <w:tc>
          <w:tcPr>
            <w:tcW w:type="dxa" w:w="4989"/>
          </w:tcPr>
          <w:p>
            <w:pPr>
              <w:bidi/>
              <w:spacing w:before="0" w:after="40"/>
              <w:jc w:val="both"/>
            </w:pPr>
            <w:r>
              <w:rPr>
                <w:rtl/>
              </w:rPr>
              <w:t>5. חנוכה</w:t>
            </w:r>
          </w:p>
        </w:tc>
        <w:tc>
          <w:tcPr>
            <w:tcW w:type="dxa" w:w="4989"/>
          </w:tcPr>
          <w:p>
            <w:pPr>
              <w:bidi/>
              <w:spacing w:before="0" w:after="40"/>
              <w:jc w:val="both"/>
            </w:pPr>
            <w:r>
              <w:rPr>
                <w:rtl/>
              </w:rPr>
              <w:t>[3] הנר שמדליק את הנרות</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בערב הראשון של חנוכה מדליקים נר אחד (ועוד השמש). – נכון</w:t>
      </w:r>
    </w:p>
    <w:p>
      <w:pPr>
        <w:bidi/>
        <w:spacing w:before="0" w:after="40"/>
        <w:jc w:val="both"/>
      </w:pPr>
      <w:r>
        <w:rPr>
          <w:rtl/>
        </w:rPr>
        <w:t>ב. חנוכה נמשך שבעה ימים. – לא נכון – חנוכה נמשך שמונה ימים</w:t>
      </w:r>
    </w:p>
    <w:p>
      <w:pPr>
        <w:bidi/>
        <w:spacing w:before="0" w:after="40"/>
        <w:jc w:val="both"/>
      </w:pPr>
      <w:r>
        <w:rPr>
          <w:rtl/>
        </w:rPr>
        <w:t>ג. על הסביבון בארץ ישראל כתובות האותיות נ, ג, ה, ש. – לא נכון – בארץ ישראל: נ, ג, ה, פ; מחוץ לארץ: נ, ג, ה, ש</w:t>
      </w:r>
    </w:p>
    <w:p>
      <w:pPr>
        <w:bidi/>
        <w:spacing w:before="0" w:after="40"/>
        <w:jc w:val="both"/>
      </w:pPr>
      <w:r>
        <w:rPr>
          <w:rtl/>
        </w:rPr>
        <w:t>ד. אוכלים סופגניות ולביבות לזכר נס השמן. – נכון</w:t>
      </w:r>
    </w:p>
    <w:p>
      <w:pPr>
        <w:bidi/>
        <w:spacing w:before="160" w:after="60"/>
        <w:jc w:val="both"/>
      </w:pPr>
      <w:r>
        <w:rPr>
          <w:b/>
          <w:bCs/>
          <w:sz w:val="26"/>
          <w:szCs w:val="26"/>
          <w:rtl/>
        </w:rPr>
        <w:t>4. השלימו: כמה נרות מדליקים (בלי השמש)?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ערב</w:t>
            </w:r>
          </w:p>
        </w:tc>
        <w:tc>
          <w:tcPr>
            <w:tcW w:type="dxa" w:w="3326"/>
            <w:shd w:val="clear" w:color="auto" w:fill="1d4ed8"/>
          </w:tcPr>
          <w:p>
            <w:pPr>
              <w:bidi/>
              <w:spacing w:before="0" w:after="40"/>
              <w:jc w:val="both"/>
            </w:pPr>
            <w:r>
              <w:rPr>
                <w:b/>
                <w:bCs/>
                <w:color w:val="FFFFFF"/>
                <w:rtl/>
              </w:rPr>
              <w:t>מספר נרות</w:t>
            </w:r>
          </w:p>
        </w:tc>
        <w:tc>
          <w:tcPr>
            <w:tcW w:type="dxa" w:w="3326"/>
            <w:shd w:val="clear" w:color="auto" w:fill="1d4ed8"/>
          </w:tcPr>
          <w:p>
            <w:pPr>
              <w:bidi/>
              <w:spacing w:before="0" w:after="40"/>
              <w:jc w:val="both"/>
            </w:pPr>
            <w:r>
              <w:rPr>
                <w:b/>
                <w:bCs/>
                <w:color w:val="FFFFFF"/>
                <w:rtl/>
              </w:rPr>
              <w:t>עם השמש</w:t>
            </w:r>
          </w:p>
        </w:tc>
      </w:tr>
      <w:tr>
        <w:tc>
          <w:tcPr>
            <w:tcW w:type="dxa" w:w="3326"/>
          </w:tcPr>
          <w:p>
            <w:pPr>
              <w:bidi/>
              <w:spacing w:before="0" w:after="40"/>
              <w:jc w:val="both"/>
            </w:pPr>
            <w:r>
              <w:rPr>
                <w:rtl/>
              </w:rPr>
              <w:t>ראשון</w:t>
            </w:r>
          </w:p>
        </w:tc>
        <w:tc>
          <w:tcPr>
            <w:tcW w:type="dxa" w:w="3326"/>
          </w:tcPr>
          <w:p>
            <w:pPr>
              <w:bidi/>
              <w:spacing w:before="0" w:after="40"/>
              <w:jc w:val="both"/>
            </w:pPr>
            <w:r>
              <w:rPr>
                <w:rtl/>
              </w:rPr>
              <w:t>1</w:t>
            </w:r>
          </w:p>
        </w:tc>
        <w:tc>
          <w:tcPr>
            <w:tcW w:type="dxa" w:w="3326"/>
          </w:tcPr>
          <w:p>
            <w:pPr>
              <w:bidi/>
              <w:spacing w:before="0" w:after="40"/>
              <w:jc w:val="both"/>
            </w:pPr>
            <w:r>
              <w:rPr>
                <w:rtl/>
              </w:rPr>
              <w:t>2</w:t>
            </w:r>
          </w:p>
        </w:tc>
      </w:tr>
      <w:tr>
        <w:tc>
          <w:tcPr>
            <w:tcW w:type="dxa" w:w="3326"/>
          </w:tcPr>
          <w:p>
            <w:pPr>
              <w:bidi/>
              <w:spacing w:before="0" w:after="40"/>
              <w:jc w:val="both"/>
            </w:pPr>
            <w:r>
              <w:rPr>
                <w:rtl/>
              </w:rPr>
              <w:t>שלישי</w:t>
            </w:r>
          </w:p>
        </w:tc>
        <w:tc>
          <w:tcPr>
            <w:tcW w:type="dxa" w:w="3326"/>
          </w:tcPr>
          <w:p>
            <w:pPr>
              <w:bidi/>
              <w:spacing w:before="0" w:after="40"/>
              <w:jc w:val="both"/>
            </w:pPr>
            <w:r>
              <w:rPr>
                <w:color w:val="0F7A4F"/>
                <w:rtl/>
              </w:rPr>
              <w:t>3</w:t>
            </w:r>
          </w:p>
        </w:tc>
        <w:tc>
          <w:tcPr>
            <w:tcW w:type="dxa" w:w="3326"/>
          </w:tcPr>
          <w:p>
            <w:pPr>
              <w:bidi/>
              <w:spacing w:before="0" w:after="40"/>
              <w:jc w:val="both"/>
            </w:pPr>
            <w:r>
              <w:rPr>
                <w:color w:val="0F7A4F"/>
                <w:rtl/>
              </w:rPr>
              <w:t>4</w:t>
            </w:r>
          </w:p>
        </w:tc>
      </w:tr>
      <w:tr>
        <w:tc>
          <w:tcPr>
            <w:tcW w:type="dxa" w:w="3326"/>
          </w:tcPr>
          <w:p>
            <w:pPr>
              <w:bidi/>
              <w:spacing w:before="0" w:after="40"/>
              <w:jc w:val="both"/>
            </w:pPr>
            <w:r>
              <w:rPr>
                <w:rtl/>
              </w:rPr>
              <w:t>חמישי</w:t>
            </w:r>
          </w:p>
        </w:tc>
        <w:tc>
          <w:tcPr>
            <w:tcW w:type="dxa" w:w="3326"/>
          </w:tcPr>
          <w:p>
            <w:pPr>
              <w:bidi/>
              <w:spacing w:before="0" w:after="40"/>
              <w:jc w:val="both"/>
            </w:pPr>
            <w:r>
              <w:rPr>
                <w:rtl/>
              </w:rPr>
              <w:t>5</w:t>
            </w:r>
          </w:p>
        </w:tc>
        <w:tc>
          <w:tcPr>
            <w:tcW w:type="dxa" w:w="3326"/>
          </w:tcPr>
          <w:p>
            <w:pPr>
              <w:bidi/>
              <w:spacing w:before="0" w:after="40"/>
              <w:jc w:val="both"/>
            </w:pPr>
            <w:r>
              <w:rPr>
                <w:color w:val="0F7A4F"/>
                <w:rtl/>
              </w:rPr>
              <w:t>6</w:t>
            </w:r>
          </w:p>
        </w:tc>
      </w:tr>
      <w:tr>
        <w:tc>
          <w:tcPr>
            <w:tcW w:type="dxa" w:w="3326"/>
          </w:tcPr>
          <w:p>
            <w:pPr>
              <w:bidi/>
              <w:spacing w:before="0" w:after="40"/>
              <w:jc w:val="both"/>
            </w:pPr>
            <w:r>
              <w:rPr>
                <w:rtl/>
              </w:rPr>
              <w:t>שמיני</w:t>
            </w:r>
          </w:p>
        </w:tc>
        <w:tc>
          <w:tcPr>
            <w:tcW w:type="dxa" w:w="3326"/>
          </w:tcPr>
          <w:p>
            <w:pPr>
              <w:bidi/>
              <w:spacing w:before="0" w:after="40"/>
              <w:jc w:val="both"/>
            </w:pPr>
            <w:r>
              <w:rPr>
                <w:color w:val="0F7A4F"/>
                <w:rtl/>
              </w:rPr>
              <w:t>8</w:t>
            </w:r>
          </w:p>
        </w:tc>
        <w:tc>
          <w:tcPr>
            <w:tcW w:type="dxa" w:w="3326"/>
          </w:tcPr>
          <w:p>
            <w:pPr>
              <w:bidi/>
              <w:spacing w:before="0" w:after="40"/>
              <w:jc w:val="both"/>
            </w:pPr>
            <w:r>
              <w:rPr>
                <w:color w:val="0F7A4F"/>
                <w:rtl/>
              </w:rPr>
              <w:t>9</w:t>
            </w:r>
          </w:p>
        </w:tc>
      </w:tr>
    </w:tbl>
    <w:p>
      <w:pPr>
        <w:bidi/>
        <w:spacing w:before="0" w:after="40"/>
        <w:jc w:val="both"/>
      </w:pPr>
    </w:p>
    <w:p>
      <w:pPr>
        <w:bidi/>
        <w:spacing w:before="160" w:after="60"/>
        <w:jc w:val="both"/>
      </w:pPr>
      <w:r>
        <w:rPr>
          <w:b/>
          <w:bCs/>
          <w:sz w:val="26"/>
          <w:szCs w:val="26"/>
          <w:rtl/>
        </w:rPr>
        <w:t>5. מיינו: מה קשור לסיפור החג ומה למנהגי החג היום?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סיפור החג</w:t>
            </w:r>
          </w:p>
        </w:tc>
        <w:tc>
          <w:tcPr>
            <w:tcW w:type="dxa" w:w="4989"/>
            <w:shd w:val="clear" w:color="auto" w:fill="1d4ed8"/>
          </w:tcPr>
          <w:p>
            <w:pPr>
              <w:bidi/>
              <w:spacing w:before="0" w:after="40"/>
              <w:jc w:val="both"/>
            </w:pPr>
            <w:r>
              <w:rPr>
                <w:b/>
                <w:bCs/>
                <w:color w:val="FFFFFF"/>
                <w:rtl/>
              </w:rPr>
              <w:t>מנהגים היום</w:t>
            </w:r>
          </w:p>
        </w:tc>
      </w:tr>
      <w:tr>
        <w:tc>
          <w:tcPr>
            <w:tcW w:type="dxa" w:w="4989"/>
          </w:tcPr>
          <w:p>
            <w:pPr>
              <w:bidi/>
              <w:spacing w:before="0" w:after="40"/>
              <w:jc w:val="both"/>
            </w:pPr>
            <w:r>
              <w:rPr>
                <w:rtl/>
              </w:rPr>
              <w:t>המכבים, טיהור המקדש, פך השמן</w:t>
            </w:r>
          </w:p>
        </w:tc>
        <w:tc>
          <w:tcPr>
            <w:tcW w:type="dxa" w:w="4989"/>
          </w:tcPr>
          <w:p>
            <w:pPr>
              <w:bidi/>
              <w:spacing w:before="0" w:after="40"/>
              <w:jc w:val="both"/>
            </w:pPr>
            <w:r>
              <w:rPr>
                <w:rtl/>
              </w:rPr>
              <w:t>סופגניות, סביבון, דמי חנוכה</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השם «חנוכה»?</w:t>
      </w:r>
    </w:p>
    <w:p>
      <w:pPr>
        <w:bidi/>
        <w:spacing w:before="0" w:after="80"/>
        <w:jc w:val="both"/>
      </w:pPr>
      <w:r>
        <w:rPr>
          <w:b/>
          <w:bCs/>
          <w:color w:val="0F7A4F"/>
          <w:rtl/>
        </w:rPr>
        <w:t xml:space="preserve">   ✔ חנוכת המקדש מחדש</w:t>
      </w:r>
    </w:p>
    <w:p>
      <w:pPr>
        <w:bidi/>
        <w:spacing w:before="0" w:after="20"/>
        <w:jc w:val="both"/>
      </w:pPr>
      <w:r>
        <w:rPr>
          <w:rtl/>
        </w:rPr>
        <w:t>ב. למה מניחים את החנוכייה ליד החלון?</w:t>
      </w:r>
    </w:p>
    <w:p>
      <w:pPr>
        <w:bidi/>
        <w:spacing w:before="0" w:after="80"/>
        <w:jc w:val="both"/>
      </w:pPr>
      <w:r>
        <w:rPr>
          <w:b/>
          <w:bCs/>
          <w:color w:val="0F7A4F"/>
          <w:rtl/>
        </w:rPr>
        <w:t xml:space="preserve">   ✔ כדי שגם מי שבחוץ יראה את האור</w:t>
      </w:r>
    </w:p>
    <w:p>
      <w:pPr>
        <w:bidi/>
        <w:spacing w:before="160" w:after="60"/>
        <w:jc w:val="both"/>
      </w:pPr>
      <w:r>
        <w:rPr>
          <w:b/>
          <w:bCs/>
          <w:sz w:val="26"/>
          <w:szCs w:val="26"/>
          <w:rtl/>
        </w:rPr>
        <w:t>8. שאלות על הסיפור «האור בחלון של תמר».</w:t>
      </w:r>
    </w:p>
    <w:p>
      <w:pPr>
        <w:bidi/>
        <w:spacing w:before="0" w:after="20"/>
        <w:jc w:val="both"/>
      </w:pPr>
      <w:r>
        <w:rPr>
          <w:rtl/>
        </w:rPr>
        <w:t>א. באיזה ערב של חנוכה התרחש הסיפור?</w:t>
      </w:r>
    </w:p>
    <w:p>
      <w:pPr>
        <w:bidi/>
        <w:spacing w:before="0" w:after="80"/>
        <w:jc w:val="both"/>
      </w:pPr>
      <w:r>
        <w:rPr>
          <w:b/>
          <w:bCs/>
          <w:color w:val="0F7A4F"/>
          <w:rtl/>
        </w:rPr>
        <w:t xml:space="preserve">   ✔ השלישי</w:t>
      </w:r>
    </w:p>
    <w:p>
      <w:pPr>
        <w:bidi/>
        <w:spacing w:before="0" w:after="20"/>
        <w:jc w:val="both"/>
      </w:pPr>
      <w:r>
        <w:rPr>
          <w:rtl/>
        </w:rPr>
        <w:t>ב. איך הרגישה השכנה כשראתה את הנרות?</w:t>
      </w:r>
    </w:p>
    <w:p>
      <w:pPr>
        <w:bidi/>
        <w:spacing w:before="0" w:after="80"/>
        <w:jc w:val="both"/>
      </w:pPr>
      <w:r>
        <w:rPr>
          <w:b/>
          <w:bCs/>
          <w:color w:val="0F7A4F"/>
          <w:rtl/>
        </w:rPr>
        <w:t xml:space="preserve">   ✔ שמחכים לה</w:t>
      </w:r>
    </w:p>
    <w:p>
      <w:pPr>
        <w:bidi/>
        <w:spacing w:before="160" w:after="60"/>
        <w:jc w:val="both"/>
      </w:pPr>
      <w:r>
        <w:rPr>
          <w:b/>
          <w:bCs/>
          <w:sz w:val="26"/>
          <w:szCs w:val="26"/>
          <w:rtl/>
        </w:rPr>
        <w:t>9. מה הבין אורי בסוף הסיפור? איזה מנהג של חנוכה זה מסביר?</w:t>
      </w:r>
    </w:p>
    <w:p>
      <w:pPr>
        <w:bidi/>
        <w:spacing w:before="0" w:after="80"/>
        <w:jc w:val="both"/>
      </w:pPr>
      <w:r>
        <w:rPr>
          <w:color w:val="0F7A4F"/>
          <w:rtl/>
        </w:rPr>
        <w:t>תשובה אפשרית: אורי הבין שאור קטן יכול לשמח גם אחרים; זה מסביר את מנהג פרסומי ניסא – הנחת החנוכייה ליד החלון כדי שכולם יראו.</w:t>
      </w:r>
    </w:p>
    <w:p>
      <w:pPr>
        <w:bidi/>
        <w:spacing w:before="160" w:after="60"/>
        <w:jc w:val="both"/>
      </w:pPr>
      <w:r>
        <w:rPr>
          <w:b/>
          <w:bCs/>
          <w:sz w:val="26"/>
          <w:szCs w:val="26"/>
          <w:rtl/>
        </w:rPr>
        <w:t>10. כתבו ליד כל משפט איזה ערך הוא מלמד: אומץ, שיתוף, זהות או הודיה.</w:t>
      </w:r>
    </w:p>
    <w:p>
      <w:pPr>
        <w:bidi/>
        <w:spacing w:before="0" w:after="100"/>
        <w:jc w:val="both"/>
      </w:pPr>
      <w:r>
        <w:rPr>
          <w:rtl/>
        </w:rPr>
        <w:t>א. המכבים, המעטים, יצאו להילחם על חירותם.  ← אומץ</w:t>
      </w:r>
    </w:p>
    <w:p>
      <w:pPr>
        <w:bidi/>
        <w:spacing w:before="0" w:after="100"/>
        <w:jc w:val="both"/>
      </w:pPr>
      <w:r>
        <w:rPr>
          <w:rtl/>
        </w:rPr>
        <w:t>ב. מניחים את הנרות ליד החלון לכל העוברים.  ← שיתוף</w:t>
      </w:r>
    </w:p>
    <w:p>
      <w:pPr>
        <w:bidi/>
        <w:spacing w:before="0" w:after="100"/>
        <w:jc w:val="both"/>
      </w:pPr>
      <w:r>
        <w:rPr>
          <w:rtl/>
        </w:rPr>
        <w:t>ג. היהודים רצו לשמור על המצוות ועל המנהגים שלהם.  ← זהות</w:t>
      </w:r>
    </w:p>
    <w:p>
      <w:pPr>
        <w:bidi/>
        <w:spacing w:before="0" w:after="100"/>
        <w:jc w:val="both"/>
      </w:pPr>
      <w:r>
        <w:rPr>
          <w:rtl/>
        </w:rPr>
        <w:t>ד. שרים «מעוז צור» ומודים על הנס.  ← הודיה</w:t>
      </w:r>
    </w:p>
    <w:p>
      <w:pPr>
        <w:bidi/>
        <w:spacing w:before="160" w:after="60"/>
        <w:jc w:val="both"/>
      </w:pPr>
      <w:r>
        <w:rPr>
          <w:b/>
          <w:bCs/>
          <w:sz w:val="26"/>
          <w:szCs w:val="26"/>
          <w:rtl/>
        </w:rPr>
        <w:t>11. ציירו חנוכייה כפי שהיא נראית בערב הרביעי: סמנו את הנרות הדולקים ואת השמש.</w:t>
      </w:r>
    </w:p>
    <w:p>
      <w:pPr>
        <w:bidi/>
        <w:spacing w:before="0" w:after="80"/>
        <w:jc w:val="both"/>
      </w:pPr>
      <w:r>
        <w:rPr>
          <w:color w:val="0F7A4F"/>
          <w:rtl/>
        </w:rPr>
        <w:t>תשובה אפשרית: חנוכייה עם 4 נרות דולקים ועוד השמש, מסומנים בשמם.</w:t>
      </w:r>
    </w:p>
    <w:p>
      <w:pPr>
        <w:bidi/>
        <w:spacing w:before="160" w:after="60"/>
        <w:jc w:val="both"/>
      </w:pPr>
      <w:r>
        <w:rPr>
          <w:b/>
          <w:bCs/>
          <w:sz w:val="26"/>
          <w:szCs w:val="26"/>
          <w:rtl/>
        </w:rPr>
        <w:t>12. איך אתם יכולים «להפיץ אור» בכיתה או בשכונה בחנוכה? כתבו שתי דוגמאות.</w:t>
      </w:r>
    </w:p>
    <w:p>
      <w:pPr>
        <w:bidi/>
        <w:spacing w:before="0" w:after="80"/>
        <w:jc w:val="both"/>
      </w:pPr>
      <w:r>
        <w:rPr>
          <w:color w:val="0F7A4F"/>
          <w:rtl/>
        </w:rPr>
        <w:t>תשובה אפשרית: למשל: לבקר שכן קשיש ולהדליק איתו נרות, לעזור לחבר בלימודים, לחלק סופגניות לשומר בבית הספר.</w:t>
      </w:r>
    </w:p>
    <w:p>
      <w:pPr>
        <w:bidi/>
        <w:spacing w:before="160" w:after="60"/>
        <w:jc w:val="both"/>
      </w:pPr>
      <w:r>
        <w:rPr>
          <w:b/>
          <w:bCs/>
          <w:sz w:val="26"/>
          <w:szCs w:val="26"/>
          <w:rtl/>
        </w:rPr>
        <w:t>13. אתגר: יש המדגישים בחנוכה את נס פך השמן, ויש המדגישים את גבורת המכבים. מה לדעתכם חשוב יותר להדגיש היום? נמקו.</w:t>
      </w:r>
    </w:p>
    <w:p>
      <w:pPr>
        <w:bidi/>
        <w:spacing w:before="0" w:after="80"/>
        <w:jc w:val="both"/>
      </w:pPr>
      <w:r>
        <w:rPr>
          <w:color w:val="0F7A4F"/>
          <w:rtl/>
        </w:rPr>
        <w:t>תשובה אפשרית: תשובה מנומקת: גבורה – כי היא מלמדת אומץ ועמידה על הזהות; או נס השמן – כי הוא מלמד אמונה ותקווה; תשובה טובה מכירה בשני הצדדים.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