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ו'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ל"ג בעומר וימי ספירת העומר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ספירת העומר, ל"ג בעומר והימים המיוחדים בתקופה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6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הימים בתקופת העומר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יום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תחילת הספירה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ט"ז בניסן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השואה והגבורה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כ"ז בניסן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הזיכרון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ד' באייר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העצמאות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ה' באייר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ל"ג בעומר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י"ח באייר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ירושלים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כ"ח באייר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שבועות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ו' בסיוון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מנהגי ל"ג בעומר</w:t>
      </w:r>
    </w:p>
    <w:p>
      <w:pPr>
        <w:bidi/>
        <w:spacing w:before="0" w:after="20"/>
        <w:jc w:val="both"/>
      </w:pPr>
      <w:r>
        <w:rPr>
          <w:rtl/>
        </w:rPr>
        <w:t>1. מדורות.</w:t>
      </w:r>
    </w:p>
    <w:p>
      <w:pPr>
        <w:bidi/>
        <w:spacing w:before="0" w:after="20"/>
        <w:jc w:val="both"/>
      </w:pPr>
      <w:r>
        <w:rPr>
          <w:rtl/>
        </w:rPr>
        <w:t>2. עלייה להר מירון – הילולת רבי שמעון בר יוחאי.</w:t>
      </w:r>
    </w:p>
    <w:p>
      <w:pPr>
        <w:bidi/>
        <w:spacing w:before="0" w:after="20"/>
        <w:jc w:val="both"/>
      </w:pPr>
      <w:r>
        <w:rPr>
          <w:rtl/>
        </w:rPr>
        <w:t>3. יש הנוהגים לספר ילדים בני שלוש לראשונה («חלאקה»).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ערכים</w:t>
      </w:r>
    </w:p>
    <w:p>
      <w:pPr>
        <w:bidi/>
        <w:spacing w:before="0" w:after="40"/>
        <w:jc w:val="both"/>
      </w:pPr>
      <w:r>
        <w:rPr>
          <w:rtl/>
        </w:rPr>
        <w:t>כבוד הדדי (תלמידי רבי עקיבא), «ואהבת לרעך כמוך», גבורה (בר כוכבא), ושמירה על בטיחות ועל הסביבה במדורות.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ספירת העומר: 49 ימים מט"ז בניסן ועד שבועות. ל"ג בעומר = היום ה־33, י"ח באייר – יום של שמחה בתוך ימי האבל.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איך סופרים את היום ה־33? ___</w:t>
      </w:r>
    </w:p>
    <w:p>
      <w:pPr>
        <w:bidi/>
        <w:spacing w:before="0" w:after="20"/>
        <w:jc w:val="both"/>
      </w:pPr>
      <w:r>
        <w:rPr>
          <w:rtl/>
        </w:rPr>
        <w:t>1. ‪33 = 4‬ שבועות (28 ימים) + 5 ימים.</w:t>
      </w:r>
    </w:p>
    <w:p>
      <w:pPr>
        <w:bidi/>
        <w:spacing w:before="0" w:after="20"/>
        <w:jc w:val="both"/>
      </w:pPr>
      <w:r>
        <w:rPr>
          <w:rtl/>
        </w:rPr>
        <w:t>2. «היום שלושה ושלושים יום, שהם ארבעה שבועות וחמישה ימים לעומר».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שלושה ושלושים יום – ארבעה שבועות וחמישה ימים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השלימו בעזרת הסיכום:</w:t>
      </w:r>
    </w:p>
    <w:p>
      <w:pPr>
        <w:bidi/>
        <w:spacing w:before="0" w:after="60"/>
        <w:jc w:val="both"/>
      </w:pPr>
      <w:r>
        <w:rPr>
          <w:rtl/>
        </w:rPr>
        <w:t>א. ל"ג בעומר חל ב־__________ באייר.</w:t>
      </w:r>
    </w:p>
    <w:p>
      <w:pPr>
        <w:bidi/>
        <w:spacing w:before="0" w:after="60"/>
        <w:jc w:val="both"/>
      </w:pPr>
      <w:r>
        <w:rPr>
          <w:rtl/>
        </w:rPr>
        <w:t>ב. סופרים את העומר __________ ימים.</w:t>
      </w:r>
    </w:p>
    <w:p>
      <w:pPr>
        <w:bidi/>
        <w:spacing w:before="0" w:after="60"/>
        <w:jc w:val="both"/>
      </w:pPr>
      <w:r>
        <w:rPr>
          <w:rtl/>
        </w:rPr>
        <w:t>ג. יום הזיכרון חל ב־__________ באייר.</w:t>
      </w:r>
    </w:p>
    <w:p>
      <w:pPr>
        <w:bidi/>
        <w:spacing w:before="0" w:after="60"/>
        <w:jc w:val="both"/>
      </w:pPr>
      <w:r>
        <w:rPr>
          <w:rtl/>
        </w:rPr>
        <w:t>ד. יום ירושלים חל ב־__________ באייר.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י"ח · ב. 49 · ג. ד' · ד. כ"ח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