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  <w:jc w:val="right"/>
      </w:pPr>
      <w:r>
        <w:rPr>
          <w:rFonts w:ascii="Frank Ruhl Libre" w:hAnsi="Frank Ruhl Libre" w:cs="Frank Ruhl Libre" w:eastAsia="Frank Ruhl Libre"/>
          <w:b/>
          <w:bCs/>
          <w:color w:val="555555"/>
          <w:sz w:val="24"/>
          <w:szCs w:val="24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B8902F"/>
              <w:left w:val="double" w:sz="24" w:space="0" w:color="B8902F"/>
              <w:bottom w:val="double" w:sz="24" w:space="0" w:color="B8902F"/>
              <w:right w:val="double" w:sz="24" w:space="0" w:color="B8902F"/>
            </w:tcBorders>
            <w:shd w:val="clear" w:color="auto" w:fill="1F3A5F"/>
            <w:tcMar>
              <w:top w:w="198" w:type="dxa"/>
              <w:left w:w="198" w:type="dxa"/>
              <w:bottom w:w="198" w:type="dxa"/>
              <w:right w:w="19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E2C47A"/>
                <w:sz w:val="36"/>
                <w:szCs w:val="36"/>
                <w:rtl/>
              </w:rPr>
              <w:t>הֲלָכָה · כִּתָּה א'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80"/>
                <w:szCs w:val="80"/>
                <w:rtl/>
              </w:rPr>
              <w:t>צוֹם גְּדַלְיָה – מַחְוֶן לַמּוֹרֶה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color w:val="FFFFFF"/>
                <w:sz w:val="38"/>
                <w:szCs w:val="38"/>
                <w:rtl/>
              </w:rPr>
              <w:t>הַסִּפּוּר עַל גְּדַלְיָה בֶּן אֲחִיקָם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Frank Ruhl Libre" w:hAnsi="Frank Ruhl Libre" w:cs="Frank Ruhl Libre" w:eastAsia="Frank Ruhl Libre"/>
          <w:sz w:val="34"/>
          <w:szCs w:val="34"/>
          <w:rtl/>
        </w:rPr>
        <w:t>תשובות לכל המשימות בחוברת, לפי מספרי העמודים. במשימות פתוחות – תשובה אפשרית; מקבלים כל תשובה מנומקת.</w:t>
      </w:r>
    </w:p>
    <w:p>
      <w:pPr>
        <w:bidi/>
        <w:spacing w:before="0" w:after="0" w:line="20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16A085"/>
              <w:left w:val="single" w:sz="8" w:space="0" w:color="16A085"/>
              <w:bottom w:val="single" w:sz="8" w:space="0" w:color="16A085"/>
              <w:right w:val="single" w:sz="8" w:space="0" w:color="16A085"/>
            </w:tcBorders>
            <w:shd w:val="clear" w:color="auto" w:fill="16A085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1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rtl/>
              </w:rPr>
              <w:t xml:space="preserve">: מִי הָיָה גְּדַלְיָה?  ·  עַמּוּדִים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4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rtl/>
              </w:rPr>
              <w:t>–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6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1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. בֵּית הַמִּקְדָּשׁ הָרִאשׁוֹן נֶחְרַב.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. כָּל הַיְּהוּדִים נִשְׁאֲרוּ בְּאֶרֶץ יִשְׂרָאֵל.  ←  לֹא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. גְּדַלְיָה הָיָה מַנְהִיג הַיְּהוּדִים.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. נְבוּכַדְנֶצַר הָיָה מֶלֶךְ יִשְׂרָאֵל.  ←  לֹא נָכוֹן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2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הַקִּיפוּ אֶת הַתְּשׁוּבָה הַנְּכוֹנָה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מִי הָיָה מֶלֶךְ בָּבֶל?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color w:val="1E8449"/>
                <w:sz w:val="32"/>
                <w:szCs w:val="32"/>
                <w:rtl/>
              </w:rPr>
              <w:t>✔ נְבוּכַדְנֶצַר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מָה עָשׂוּ הַיְּהוּדִים שֶׁנִּשְׁאֲרוּ?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color w:val="1E8449"/>
                <w:sz w:val="32"/>
                <w:szCs w:val="32"/>
                <w:rtl/>
              </w:rPr>
              <w:t>✔ עָבְדוּ בַּשָּׂדוֹת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3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מִי וּמָה?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color w:val="444444"/>
                <w:sz w:val="34"/>
                <w:szCs w:val="34"/>
                <w:rtl/>
              </w:rPr>
              <w:t>מִתְחוּ קַו בֵּין הַמִּלָּה לַהֶסְבֵּר.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נְבוּכַדְנֶצַר  ←  מֶלֶךְ בָּבֶל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גְּדַלְיָה  ←  מַנְהִיג טוֹב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בָּבֶל  ←  אֶרֶץ רְחוֹקָה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בֵּית הַמִּקְדָּשׁ  ←  נֶחְרַב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4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בֵּאוּרֵי מִלִּים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color w:val="444444"/>
                <w:sz w:val="34"/>
                <w:szCs w:val="34"/>
                <w:rtl/>
              </w:rPr>
              <w:t>קִרְאוּ אֶת הַפֵּרוּשׁ. כִּתְבוּ אֶת הַמִּלָּה הַמַּתְאִימָה מִן הַמַּחְסָן.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נֶהֱרַס כֻּלּוֹ  ←  נֶחְרַב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לָגוּר רָחוֹק מֵאֶרֶץ יִשְׂרָאֵל  ←  גָּלוּת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יוֹם שֶׁלֹּא אוֹכְלִים וְלֹא שׁוֹתִים  ←  צוֹם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לְתַקֵּן אֶת הַמַּעֲשִׂים  ←  תְּשׁוּבָה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0" w:line="20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C0392B"/>
              <w:left w:val="single" w:sz="8" w:space="0" w:color="C0392B"/>
              <w:bottom w:val="single" w:sz="8" w:space="0" w:color="C0392B"/>
              <w:right w:val="single" w:sz="8" w:space="0" w:color="C0392B"/>
            </w:tcBorders>
            <w:shd w:val="clear" w:color="auto" w:fill="C0392B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2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rtl/>
              </w:rPr>
              <w:t xml:space="preserve">: לָמָּה צָמִים?  ·  עַמּוּדִים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7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rtl/>
              </w:rPr>
              <w:t>–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9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5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הַשְׁלִימוּ אֶת הַמִּשְׁפָּטִים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יִשְׁמָעֵאל הָרַג אֶת [גְּדַלְיָה].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צוֹם גְּדַלְיָה הוּא בְּחֹדֶשׁ [תִּשְׁרֵי].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בַּצּוֹם עוֹשִׂים [תְּשׁוּבָה].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6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סַדְּרוּ אֶת הַסִּפּוּר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color w:val="444444"/>
                <w:sz w:val="34"/>
                <w:szCs w:val="34"/>
                <w:rtl/>
              </w:rPr>
              <w:t>גִּזְרוּ אֶת הַכַּרְטִיסִים מִדַּף הַגְּזִירָה וְהַדְבִּיקוּ לְפִי הַסֵּדֶר.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 – בֵּית הַמִּקְדָּשׁ נֶחְרַב ·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 – גְּדַלְיָה נַעֲשָׂה מַנְהִיג הַיְּהוּדִים ·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 – יִשְׁמָעֵאל בֶּן נְתַנְיָה הָרַג אֶת גְּדַלְיָה ·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 – הַיְּהוּדִים בָּרְחוּ מֵאֶרֶץ יִשְׂרָאֵל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7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מַיְּנוּ לִשְׁתֵּי קְבוּצוֹת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עוֹשִׂים בְּצוֹם גְּדַלְיָה: זוֹכְרִים אֶת גְּדַלְיָה · חוֹזְרִים בִּתְשׁוּבָה · מִתְפַּלְּלִים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לֹא עוֹשִׂים בְּצוֹם גְּדַלְיָה: גְּדוֹלִים אוֹכְלִים בַּיּוֹם · עוֹשִׂים מְסִבָּה גְּדוֹלָה · שׁוֹכְחִים מָה קָרָה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8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גּוֹזְרִים וּמַדְבִּיקִים תְּמוּנוֹת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color w:val="444444"/>
                <w:sz w:val="34"/>
                <w:szCs w:val="34"/>
                <w:rtl/>
              </w:rPr>
              <w:t>גִּזְרוּ אֶת הַתְּמוּנוֹת מִדַּף הַגְּזִירָה וְהַדְבִּיקוּ כָּל תְּמוּנָה מֵעַל הַמִּשְׁפָּט הַמַּתְאִים.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396000" cy="39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611abd5bc1_330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  שַׁחַר  ←  הַצּוֹם מַתְחִיל בַּבֹּקֶר, כְּשֶׁעוֹלֶה הַשַּׁחַר.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360000" cy="396226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1_t02_col1_70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962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  פֵּרוֹת הַשָּׂדֶה  ←  הַיְּהוּדִים אָסְפוּ עֲנָבִים וּתְאֵנִים.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417600" cy="396087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6989058904_33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600" cy="39608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  כּוֹכָבִים  ←  הַצּוֹם נִגְמָר כְּשֶׁיּוֹצְאִים הַכּוֹכָבִים.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576000" cy="306103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1_t02_col2_70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30610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  יוֹם שֶׁל צוֹם  ←  בַּצּוֹם מִתְפַּלְּלִים וְחוֹזְרִים בִּתְשׁוּבָה.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0" w:line="20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7D3C98"/>
              <w:left w:val="single" w:sz="8" w:space="0" w:color="7D3C98"/>
              <w:bottom w:val="single" w:sz="8" w:space="0" w:color="7D3C98"/>
              <w:right w:val="single" w:sz="8" w:space="0" w:color="7D3C98"/>
            </w:tcBorders>
            <w:shd w:val="clear" w:color="auto" w:fill="7D3C98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rtl/>
              </w:rPr>
              <w:t xml:space="preserve">מָה לָמַדְנוּ?  ·  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10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9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. צוֹם גְּדַלְיָה הוּא אַחֲרֵי רֹאשׁ הַשָּׁנָה.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. גְּדַלְיָה הָיָה אִישׁ רַע.  ←  לֹא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. בַּצּוֹם חוֹזְרִים בִּתְשׁוּבָה.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. יִשְׁמָעֵאל הָיָה מַנְהִיג טוֹב.  ←  לֹא נָכוֹן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10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צַיְּרוּ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צַיְּרוּ אֶת הַיְּהוּדִים עוֹבְדִים בַּשָּׂדוֹת שֶׁל אֶרֶץ יִשְׂרָאֵל.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color w:val="1E8449"/>
                <w:sz w:val="32"/>
                <w:szCs w:val="32"/>
                <w:rtl/>
              </w:rPr>
              <w:t>תשובה אישית.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Frank Ruhl Libre" w:hAnsi="Frank Ruhl Libre" w:cs="Frank Ruhl Libre" w:eastAsia="Frank Ruhl Libre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Frank Ruhl Libre" w:hAnsi="Frank Ruhl Libre" w:cs="Frank Ruhl Libre" w:eastAsia="Frank Ruhl Libre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Frank Ruhl Libre" w:hAnsi="Frank Ruhl Libre" w:cs="Frank Ruhl Libre" w:eastAsia="Frank Ruhl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