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צִיצִית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ף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צִיצִית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טַלִּית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כָּנָף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חוּטִים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קֶשֶׁר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מִצְוָה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כָּבוֹד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תְּכֵלֶת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בֶּגֶד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