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הגטאות – מהישרדות למרד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 w:val="21"/>
          <w:rtl w:val="true"/>
        </w:rPr>
        <w:t>"</w:t>
      </w:r>
      <w:r>
        <w:rPr>
          <w:szCs w:val="21"/>
          <w:rtl w:val="true"/>
        </w:rPr>
        <w:t>הסדר החדש</w:t>
      </w:r>
      <w:r>
        <w:rPr>
          <w:sz w:val="21"/>
          <w:rtl w:val="true"/>
        </w:rPr>
        <w:t xml:space="preserve">", </w:t>
      </w:r>
      <w:r>
        <w:rPr>
          <w:szCs w:val="21"/>
          <w:rtl w:val="true"/>
        </w:rPr>
        <w:t>היודנראט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הסדר החדש</w:t>
      </w:r>
      <w:r>
        <w:rPr>
          <w:b/>
          <w:sz w:val="21"/>
          <w:rtl w:val="true"/>
        </w:rPr>
        <w:t xml:space="preserve">", </w:t>
      </w:r>
      <w:r>
        <w:rPr>
          <w:bCs/>
          <w:szCs w:val="21"/>
          <w:rtl w:val="true"/>
        </w:rPr>
        <w:t>היודנראט</w:t>
      </w:r>
      <w:r>
        <w:rPr>
          <w:szCs w:val="21"/>
          <w:rtl w:val="true"/>
        </w:rPr>
        <w:t xml:space="preserve"> — פגיעה בהנהגה ובשכבות האינטליגנציה של העמים הסלביים רצח חלק מהם ומאסרם של אחרים ושילוחם למחנות ריכוז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סגירת אוניברסיטאות וגימנסיות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פגיעה באומנות ובתרבות – כדי לנטרל את הגזעים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הנחותים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שנועדו לשרת את הגזע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הארי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הקצבות מזון לאוכלוסייה בפולין – שמירה על רמת חיים נמוכה כדי למנוע התקוממויות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מבצע ברברוסה – כדי להבטיח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מרחב מחיה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וכדי להיאבק בבולשביזם ולחסלו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לנטרל את הגזע הסלבי הנחות ולשעבדו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תחילת ביצוע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הפתרון הסופי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>בורות הירי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הסדר החדש</w:t>
      </w:r>
      <w:r>
        <w:rPr>
          <w:b/>
          <w:sz w:val="21"/>
          <w:rtl w:val="true"/>
        </w:rPr>
        <w:t xml:space="preserve">", </w:t>
      </w:r>
      <w:r>
        <w:rPr>
          <w:bCs/>
          <w:szCs w:val="21"/>
          <w:rtl w:val="true"/>
        </w:rPr>
        <w:t xml:space="preserve">היודנראט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הנהגה בכפייה חלק מראשי היודנראטים מונו בכפייה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תוך כדי איומים על חייהם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 xml:space="preserve">ונאלצו לציית להוראות הנאצים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גזרות שונות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שוטפות ומזדמנות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וכל חריגה הייתה מלווה בסכנה לחייהם ובסכנה של ענישה קולקטיבית הצורך לקבל הכרעות שלא עלו בקנה אחד עם תפיסת עולמם ומצפונם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מתוך אמונה כי הדבר יאפשר לפעול לטובת הציבור היהודי בגטו ולצמצם את הפגיעה בו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המאבק היום־יומי להשיג תנאי קיום מינימליים לציבור היהודי בגטו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הוטל עליהם לספק שירותים בכל תחומי החיים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דיור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תברואה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בריאות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תעסוקה ושמירה על הסדר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בתנאים קיצוניים של מחסור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בידוד וכליה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הסדר החדש</w:t>
      </w:r>
      <w:r>
        <w:rPr>
          <w:b/>
          <w:sz w:val="21"/>
          <w:rtl w:val="true"/>
        </w:rPr>
        <w:t xml:space="preserve">", </w:t>
      </w:r>
      <w:r>
        <w:rPr>
          <w:bCs/>
          <w:szCs w:val="21"/>
          <w:rtl w:val="true"/>
        </w:rPr>
        <w:t xml:space="preserve">היודנראט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הנהגה שיכולתה להפעיל סנקציות מוגבלת מאוד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מעמדם כחוליה מקשרת בין הממשל הנאצי ובין הציבור היהודי בגטו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מצד אחד המגע הישיר עם הנאצים היה מלווה לעיתים קרובות בהשפלה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איומים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אלימות פיזית ואף רצח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מצד אחר הציבור היהודי בגטו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שלא היה במגע ישיר עם הנאצים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ראה ביודנראטים את האחראים למצבם והפנה אליהם את ביקורתו וזעמו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דילמות ראשי היודנראט – לפני 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הפתרון הסופי</w:t>
      </w:r>
      <w:r>
        <w:rPr>
          <w:b/>
          <w:sz w:val="21"/>
          <w:rtl w:val="true"/>
        </w:rPr>
        <w:t>"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ארבע דילמות לקבל את המינוי או לסרב לשרת את השלטון הנאצי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סירוב היה כרוך בסכנת חיים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לציית להוראות הנאצים מתוך תקווה לצמצם את הפגיעה בגטו ומחשש שסירוב יגרור ענישה קולקטיבית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להימנע משיתוף פעולה ולפעול בניגוד להוראות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ליזום בתי מלאכה שיספקו הכנסה ותעסוקה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להימנע מכך כי הם מסייעים לכלכלת גרמניה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איך לחלק מזון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תרופות ודיור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לחלשים ולנזקקים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למי שסיכויי ההישרדות שלו גבוהים יותר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דילמות ראשי היודנראט – בזמן 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הפתרון הסופי</w:t>
      </w:r>
      <w:r>
        <w:rPr>
          <w:b/>
          <w:sz w:val="21"/>
          <w:rtl w:val="true"/>
        </w:rPr>
        <w:t>"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מה השתנה להודיע לציבור על השינוי במדיניות הנאצית או לשתוק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להמשיך למלא הוראות בתקווה להציל חלק מן התושבים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לסרב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להמשיך בגטו יצרני כדי לדחות את חיסולו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להימנע כדי לא לסייע למאמץ המלחמתי של גרמניה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לשתף פעולה עם ארגוני המחתרת אף שהדבר עלול לסכן את תושבי הגטו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לא לשתף פעולה ואף להסגירם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מה מייחד את התקופה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שילוחים למחנות השמדה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ראשי היודנראט נדרשו לקחת חלק בגזירת דינם של חלק מהתושבים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 היה אפשר לחמוק מהכרעה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הגטאות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יחס האוכלוסייה כלפי היהודים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הגטאות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יחס האוכלוסייה כלפי היהודים</w:t>
      </w:r>
      <w:r>
        <w:rPr>
          <w:szCs w:val="21"/>
          <w:rtl w:val="true"/>
        </w:rPr>
        <w:t xml:space="preserve"> — דמיון ייזום של מגוון פעילויות חינוך ותרבות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אספקת שירותי הזנה וסעד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יודנראט ותנועות הנוער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תחומי פעילות מיוחדים למדריכי תנועות הנוער פעילות ערכית לחיזוק הזהות היהודית והציונית של בני הנוער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הכשרות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קבוצות עבודה חקלאיות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>פעילות לטיפוח ההנהגה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פרסום והפצת עיתונות מחתרתית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העברת מידע בין הגטאות השונים בעזרת קשרים וקשריות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הובלת המרד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אנשי חינוך ותרבות מתן משענת רוחנית והקלה של המצוקה הנפשית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הגטאות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יחס האוכלוסייה כלפי היהודים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קשיים מיוחדים של סוגי ההנהגה האחרים יחסים מורכבים ולעיתים מתוחים עם חברי היודנראט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קושי במתן תמיכה רוחנית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תקווה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משמעות ועידוד נפשי אל מול המציאות האיומה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ביקורת פנימית –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בבית קברות לא עושים תיאטרון</w:t>
      </w:r>
      <w:r>
        <w:rPr>
          <w:sz w:val="21"/>
          <w:rtl w:val="true"/>
        </w:rPr>
        <w:t>"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מה אפשר לעשות נוכח האקציות – גירוש יהודים מהגטו להשמדה האם להגיב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ליידע את אוכלוסיית הגטו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להתגונן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או להימנע מלפעול כדי שלא לסכן את חיי כל היהודים שנותרו בגטו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להתנגד או להציל</w:t>
      </w:r>
      <w:r>
        <w:rPr>
          <w:b/>
          <w:sz w:val="21"/>
          <w:rtl w:val="true"/>
        </w:rPr>
        <w:t xml:space="preserve">? </w:t>
      </w:r>
      <w:r>
        <w:rPr>
          <w:bCs/>
          <w:szCs w:val="21"/>
          <w:rtl w:val="true"/>
        </w:rPr>
        <w:t>הדיון בגטו וילנה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דצמבר </w:t>
      </w:r>
      <w:r>
        <w:rPr>
          <w:b/>
          <w:sz w:val="21"/>
        </w:rPr>
        <w:t>1941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אחרי הידיעות על הרצח בפונאר אבא קובנר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אין הצלה לעם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ויש מוצא אחד של כבוד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מרד והתגוננות מזוינת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ממילא אין מה להפסיד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יעקב אנדז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להימנע ממאבק מזוין ולחזק את התנועה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 סיכוי להציל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למרד בגטו אין סיכוי מול כוח האויב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והמאבק צריך להיות בארץ־ישראל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>להתנגד או להציל</w:t>
      </w:r>
      <w:r>
        <w:rPr>
          <w:b/>
          <w:sz w:val="21"/>
          <w:rtl w:val="true"/>
        </w:rPr>
        <w:t xml:space="preserve">? </w:t>
      </w:r>
      <w:r>
        <w:rPr>
          <w:bCs/>
          <w:szCs w:val="21"/>
          <w:rtl w:val="true"/>
        </w:rPr>
        <w:t>המשך הדיון</w:t>
      </w:r>
      <w:r>
        <w:rPr>
          <w:szCs w:val="21"/>
          <w:rtl w:val="true"/>
        </w:rPr>
        <w:t xml:space="preserve"> — שתי עמדות נוספות רוז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קה קורצ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ק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למרוד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מה נענה לילד בארץ־ישראל שישאל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מה עשיתם</w:t>
      </w:r>
      <w:r>
        <w:rPr>
          <w:sz w:val="21"/>
          <w:rtl w:val="true"/>
        </w:rPr>
        <w:t xml:space="preserve">?" </w:t>
      </w:r>
      <w:r>
        <w:rPr>
          <w:szCs w:val="21"/>
          <w:rtl w:val="true"/>
        </w:rPr>
        <w:t>אם נציל רק את עצמנו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המרד יהיה מופת וייחרט בהיסטוריה של העם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אדם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אדק בוראקס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להימנע ממאבק מזוין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אין ודאות שכל תושבי הגטו עומדים בפני השמדה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פתיחה במרד עלולה להביא לחיסולו המיידי ולסכן גם את מי שאינו רוצה להשתתף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אין להכריע בשם כולם ולסכן את חייהם</w:t>
      </w:r>
      <w:r>
        <w:rPr>
          <w:sz w:val="21"/>
          <w:rtl w:val="true"/>
        </w:rPr>
        <w:t>. (</w:t>
      </w:r>
      <w:r>
        <w:rPr>
          <w:szCs w:val="21"/>
          <w:rtl w:val="true"/>
        </w:rPr>
        <w:t>רוז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קה קורצ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פעילת השומר הצעיר</w:t>
      </w:r>
      <w:r>
        <w:rPr>
          <w:sz w:val="21"/>
          <w:rtl w:val="true"/>
        </w:rPr>
        <w:t>.)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"</w:t>
      </w:r>
      <w:r>
        <w:rPr>
          <w:rtl w:val="true"/>
        </w:rPr>
        <w:t>הסדר החדש</w:t>
      </w:r>
      <w:r>
        <w:rPr>
          <w:rtl w:val="true"/>
        </w:rPr>
        <w:t xml:space="preserve">", </w:t>
      </w:r>
      <w:r>
        <w:rPr>
          <w:rtl w:val="true"/>
        </w:rPr>
        <w:t>היודנראט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הגטאות</w:t>
      </w:r>
      <w:r>
        <w:rPr>
          <w:rtl w:val="true"/>
        </w:rPr>
        <w:t xml:space="preserve">, </w:t>
      </w:r>
      <w:r>
        <w:rPr>
          <w:rtl w:val="true"/>
        </w:rPr>
        <w:t>יחס האוכלוסייה כלפי היהודים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