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ג'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 מבחן מסכם – רמה גבוהה</w:t>
      </w:r>
    </w:p>
    <w:p>
      <w:pPr>
        <w:bidi/>
        <w:spacing w:before="0" w:after="120"/>
        <w:jc w:val="both"/>
      </w:pPr>
      <w:r>
        <w:rPr>
          <w:color w:val="5B6476"/>
          <w:sz w:val="22"/>
          <w:szCs w:val="22"/>
          <w:rtl/>
        </w:rPr>
        <w:t>כישורי חיים · כיתה ג' · סך הכול 100 נקודות · קראו את הסיפור פעמיים לפני שתענו.</w:t>
      </w:r>
    </w:p>
    <w:p>
      <w:pPr>
        <w:bidi/>
        <w:spacing w:before="200" w:after="80"/>
        <w:jc w:val="both"/>
      </w:pPr>
      <w:r>
        <w:rPr>
          <w:rFonts w:ascii="Aharoni" w:hAnsi="Aharoni" w:cs="Aharoni"/>
          <w:b/>
          <w:bCs/>
          <w:color w:val="1D4ED8"/>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חלק</w:t>
            </w:r>
          </w:p>
        </w:tc>
        <w:tc>
          <w:tcPr>
            <w:tcW w:type="dxa" w:w="3326"/>
            <w:shd w:val="clear" w:color="auto" w:fill="1d4ed8"/>
          </w:tcPr>
          <w:p>
            <w:pPr>
              <w:bidi/>
              <w:spacing w:before="0" w:after="40"/>
              <w:jc w:val="both"/>
            </w:pPr>
            <w:r>
              <w:rPr>
                <w:b/>
                <w:bCs/>
                <w:color w:val="FFFFFF"/>
                <w:rtl/>
              </w:rPr>
              <w:t>ניקוד מרבי</w:t>
            </w:r>
          </w:p>
        </w:tc>
        <w:tc>
          <w:tcPr>
            <w:tcW w:type="dxa" w:w="3326"/>
            <w:shd w:val="clear" w:color="auto" w:fill="1d4ed8"/>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א': הבנת הנקרא (40 נק')</w:t>
      </w:r>
    </w:p>
    <w:p>
      <w:pPr>
        <w:bidi/>
        <w:spacing w:before="120" w:after="40"/>
        <w:jc w:val="center"/>
      </w:pPr>
      <w:r>
        <w:rPr>
          <w:rFonts w:ascii="Aharoni" w:hAnsi="Aharoni" w:cs="Aharoni"/>
          <w:b/>
          <w:bCs/>
          <w:color w:val="1D4ED8"/>
          <w:sz w:val="30"/>
          <w:szCs w:val="30"/>
          <w:rtl/>
        </w:rPr>
        <w:t>קבוצת «הכוכבים»</w:t>
      </w:r>
    </w:p>
    <w:p>
      <w:pPr>
        <w:bidi/>
        <w:spacing w:before="0" w:after="80"/>
        <w:jc w:val="both"/>
      </w:pPr>
      <w:r>
        <w:rPr>
          <w:rtl/>
        </w:rPr>
        <w:t>בתחילת השנה פתחו כמה ילדים מכיתה ג'2 קבוצת הודעות בשם «הכוכבים». יהונתן, שהקים אותה, החליט מי נכנס ומי לא. כל ילד שהצטרף הרגיש מיוחד.</w:t>
      </w:r>
    </w:p>
    <w:p>
      <w:pPr>
        <w:bidi/>
        <w:spacing w:before="0" w:after="80"/>
        <w:jc w:val="both"/>
      </w:pPr>
      <w:r>
        <w:rPr>
          <w:rtl/>
        </w:rPr>
        <w:t>תמר לא צורפה. בהתחלה אמרה לעצמה שלא אכפת לה, אבל בכל בוקר שמעה את הילדים צוחקים על דברים שנכתבו בקבוצה, והרגישה שהיא עומדת מחוץ לחלון סגור.</w:t>
      </w:r>
    </w:p>
    <w:p>
      <w:pPr>
        <w:bidi/>
        <w:spacing w:before="0" w:after="80"/>
        <w:jc w:val="both"/>
      </w:pPr>
      <w:r>
        <w:rPr>
          <w:rtl/>
        </w:rPr>
        <w:t>יום אחד כתב מישהו בקבוצה: «מזל שתמר לא פה, היא כל כך משעממת». כמה ילדים שלחו אימוג'י צוחק. אורי קרא את ההודעה ולא ידע מה לעשות. מצד אחד, הוא נהנה להיות «כוכב». מצד שני, תמר הייתה השכנה שלו, והוא זכר איך עזרה לו בקריאה בכיתה א'.</w:t>
      </w:r>
    </w:p>
    <w:p>
      <w:pPr>
        <w:bidi/>
        <w:spacing w:before="0" w:after="80"/>
        <w:jc w:val="both"/>
      </w:pPr>
      <w:r>
        <w:rPr>
          <w:rtl/>
        </w:rPr>
        <w:t>אורי לא ישן טוב באותו לילה. בבוקר סיפר לאבא. אבא לא אמר לו מה לעשות, רק שאל: «איך היית מרגיש במקום תמר?»</w:t>
      </w:r>
    </w:p>
    <w:p>
      <w:pPr>
        <w:bidi/>
        <w:spacing w:before="0" w:after="80"/>
        <w:jc w:val="both"/>
      </w:pPr>
      <w:r>
        <w:rPr>
          <w:rtl/>
        </w:rPr>
        <w:t>באותו יום כתב אורי בקבוצה: «זה לא בסדר לכתוב ככה על מישהי. אני לא רוצה להיות בקבוצה שפוגעת.» שני ילדים כתבו שהם מסכימים איתו. יהונתן כעס בהתחלה, אבל אחרי שיחה עם היועצת הסכים להפוך את הקבוצה לקבוצה של כל הכיתה.</w:t>
      </w:r>
    </w:p>
    <w:p>
      <w:pPr>
        <w:bidi/>
        <w:spacing w:before="160" w:after="60"/>
        <w:jc w:val="both"/>
      </w:pPr>
      <w:r>
        <w:rPr>
          <w:b/>
          <w:bCs/>
          <w:sz w:val="26"/>
          <w:szCs w:val="26"/>
          <w:rtl/>
        </w:rPr>
        <w:t>1. איתור מידע ופרשנות: בחרו את התשובה הנכונה. (9 נק')</w:t>
      </w:r>
    </w:p>
    <w:p>
      <w:pPr>
        <w:bidi/>
        <w:spacing w:before="0" w:after="20"/>
        <w:jc w:val="both"/>
      </w:pPr>
      <w:r>
        <w:rPr>
          <w:rtl/>
        </w:rPr>
        <w:t>א. מי החליט מי נכנס לקבוצה?</w:t>
      </w:r>
    </w:p>
    <w:p>
      <w:pPr>
        <w:bidi/>
        <w:spacing w:before="0" w:after="80"/>
        <w:jc w:val="both"/>
      </w:pPr>
      <w:r>
        <w:rPr>
          <w:rtl/>
        </w:rPr>
        <w:t xml:space="preserve">   ○ המורה      ○ יהונתן      ○ אורי</w:t>
      </w:r>
    </w:p>
    <w:p>
      <w:pPr>
        <w:bidi/>
        <w:spacing w:before="0" w:after="20"/>
        <w:jc w:val="both"/>
      </w:pPr>
      <w:r>
        <w:rPr>
          <w:rtl/>
        </w:rPr>
        <w:t>ב. למה היה לאורי קשה להחליט מה לעשות?</w:t>
      </w:r>
    </w:p>
    <w:p>
      <w:pPr>
        <w:bidi/>
        <w:spacing w:before="0" w:after="80"/>
        <w:jc w:val="both"/>
      </w:pPr>
      <w:r>
        <w:rPr>
          <w:rtl/>
        </w:rPr>
        <w:t xml:space="preserve">   ○ כי לא הכיר את תמר      ○ כי נהנה להיות בקבוצה, ובכל זאת אכפת היה לו מתמר      ○ כי אבא אסר עליו לכתוב</w:t>
      </w:r>
    </w:p>
    <w:p>
      <w:pPr>
        <w:bidi/>
        <w:spacing w:before="0" w:after="20"/>
        <w:jc w:val="both"/>
      </w:pPr>
      <w:r>
        <w:rPr>
          <w:rtl/>
        </w:rPr>
        <w:t>ג. מה פירוש «עומדת מחוץ לחלון סגור»?</w:t>
      </w:r>
    </w:p>
    <w:p>
      <w:pPr>
        <w:bidi/>
        <w:spacing w:before="0" w:after="80"/>
        <w:jc w:val="both"/>
      </w:pPr>
      <w:r>
        <w:rPr>
          <w:rtl/>
        </w:rPr>
        <w:t xml:space="preserve">   ○ תמר עמדה בחוץ בגשם      ○ תמר הרגישה שהיא לא שייכת ורואה אחרים נהנים בלעדיה      ○ תמר רצתה לפתוח חלון</w:t>
      </w:r>
    </w:p>
    <w:p>
      <w:pPr>
        <w:bidi/>
        <w:spacing w:before="160" w:after="60"/>
        <w:jc w:val="both"/>
      </w:pPr>
      <w:r>
        <w:rPr>
          <w:b/>
          <w:bCs/>
          <w:sz w:val="26"/>
          <w:szCs w:val="26"/>
          <w:rtl/>
        </w:rPr>
        <w:t>2. למה, לדעתכם, אבא לא אמר לאורי מה לעשות, אלא שאל שאלה? מה הייתה התוצאה?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השוו בין התגובה של הילדים ששלחו אימוג'י צוחק לבין התגובה של אורי. במה הן שונות, ומה ההשפעה של כל אחת?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השלימו את המשפטים לפי הסיפור. (6 נק')</w:t>
      </w:r>
    </w:p>
    <w:p>
      <w:pPr>
        <w:bidi/>
        <w:spacing w:before="0" w:after="60"/>
        <w:jc w:val="both"/>
      </w:pPr>
      <w:r>
        <w:rPr>
          <w:rtl/>
        </w:rPr>
        <w:t>א. כשתמר לא צורפה, היא אמרה לעצמה שלא __________ לה.</w:t>
      </w:r>
    </w:p>
    <w:p>
      <w:pPr>
        <w:bidi/>
        <w:spacing w:before="0" w:after="60"/>
        <w:jc w:val="both"/>
      </w:pPr>
      <w:r>
        <w:rPr>
          <w:rtl/>
        </w:rPr>
        <w:t>ב. אורי זכר שתמר עזרה לו ללמוד __________ בכיתה א'.</w:t>
      </w:r>
    </w:p>
    <w:p>
      <w:pPr>
        <w:bidi/>
        <w:spacing w:before="0" w:after="60"/>
        <w:jc w:val="both"/>
      </w:pPr>
      <w:r>
        <w:rPr>
          <w:rtl/>
        </w:rPr>
        <w:t>ג. אחרי שיחה עם __________ הסכים יהונתן לשנות את הקבוצה.</w:t>
      </w:r>
    </w:p>
    <w:p>
      <w:pPr>
        <w:bidi/>
        <w:spacing w:before="160" w:after="60"/>
        <w:jc w:val="both"/>
      </w:pPr>
      <w:r>
        <w:rPr>
          <w:b/>
          <w:bCs/>
          <w:sz w:val="26"/>
          <w:szCs w:val="26"/>
          <w:rtl/>
        </w:rPr>
        <w:t>5. איזו תכונה הראה אורי בסיפור? כתבו תכונה אחת והביאו שתי ראיות מהסיפור.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הסבירו את שם הסיפור: למה, לדעתכם, השם «הכוכבים» מתאים או לא מתאים לקבוצה – בהתחלה ובסוף?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ב': מושגים ודרכי התמודדות (35 נק')</w:t>
      </w:r>
    </w:p>
    <w:p>
      <w:pPr>
        <w:bidi/>
        <w:spacing w:before="160" w:after="60"/>
        <w:jc w:val="both"/>
      </w:pPr>
      <w:r>
        <w:rPr>
          <w:b/>
          <w:bCs/>
          <w:sz w:val="26"/>
          <w:szCs w:val="26"/>
          <w:rtl/>
        </w:rPr>
        <w:t>1. התאימו בין המצב לבין הכלי המתאים ביותר מ«ארגז הכלים». (10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כועסים מאוד ורוצים לצעוק</w:t>
            </w:r>
          </w:p>
        </w:tc>
        <w:tc>
          <w:tcPr>
            <w:tcW w:type="dxa" w:w="4989"/>
          </w:tcPr>
          <w:p>
            <w:pPr>
              <w:bidi/>
              <w:spacing w:before="0" w:after="40"/>
              <w:jc w:val="both"/>
            </w:pPr>
            <w:r>
              <w:rPr>
                <w:rtl/>
              </w:rPr>
              <w:t>[   ] חצי הכוס המלאה</w:t>
            </w:r>
          </w:p>
        </w:tc>
      </w:tr>
      <w:tr>
        <w:tc>
          <w:tcPr>
            <w:tcW w:type="dxa" w:w="4989"/>
          </w:tcPr>
          <w:p>
            <w:pPr>
              <w:bidi/>
              <w:spacing w:before="0" w:after="40"/>
              <w:jc w:val="both"/>
            </w:pPr>
            <w:r>
              <w:rPr>
                <w:rtl/>
              </w:rPr>
              <w:t>2. חבר פגע ורוצים לומר לו</w:t>
            </w:r>
          </w:p>
        </w:tc>
        <w:tc>
          <w:tcPr>
            <w:tcW w:type="dxa" w:w="4989"/>
          </w:tcPr>
          <w:p>
            <w:pPr>
              <w:bidi/>
              <w:spacing w:before="0" w:after="40"/>
              <w:jc w:val="both"/>
            </w:pPr>
            <w:r>
              <w:rPr>
                <w:rtl/>
              </w:rPr>
              <w:t>[   ] נשימה עמוקה</w:t>
            </w:r>
          </w:p>
        </w:tc>
      </w:tr>
      <w:tr>
        <w:tc>
          <w:tcPr>
            <w:tcW w:type="dxa" w:w="4989"/>
          </w:tcPr>
          <w:p>
            <w:pPr>
              <w:bidi/>
              <w:spacing w:before="0" w:after="40"/>
              <w:jc w:val="both"/>
            </w:pPr>
            <w:r>
              <w:rPr>
                <w:rtl/>
              </w:rPr>
              <w:t>3. החוג התבטל ומרגישים מבואסים</w:t>
            </w:r>
          </w:p>
        </w:tc>
        <w:tc>
          <w:tcPr>
            <w:tcW w:type="dxa" w:w="4989"/>
          </w:tcPr>
          <w:p>
            <w:pPr>
              <w:bidi/>
              <w:spacing w:before="0" w:after="40"/>
              <w:jc w:val="both"/>
            </w:pPr>
            <w:r>
              <w:rPr>
                <w:rtl/>
              </w:rPr>
              <w:t>[   ] מסר אני</w:t>
            </w:r>
          </w:p>
        </w:tc>
      </w:tr>
      <w:tr>
        <w:tc>
          <w:tcPr>
            <w:tcW w:type="dxa" w:w="4989"/>
          </w:tcPr>
          <w:p>
            <w:pPr>
              <w:bidi/>
              <w:spacing w:before="0" w:after="40"/>
              <w:jc w:val="both"/>
            </w:pPr>
            <w:r>
              <w:rPr>
                <w:rtl/>
              </w:rPr>
              <w:t>4. ילד גדול מציע לצאת מבית הספר בלי רשות</w:t>
            </w:r>
          </w:p>
        </w:tc>
        <w:tc>
          <w:tcPr>
            <w:tcW w:type="dxa" w:w="4989"/>
          </w:tcPr>
          <w:p>
            <w:pPr>
              <w:bidi/>
              <w:spacing w:before="0" w:after="40"/>
              <w:jc w:val="both"/>
            </w:pPr>
            <w:r>
              <w:rPr>
                <w:rtl/>
              </w:rPr>
              <w:t>[   ] עוצרים–חושבים–בוחרים</w:t>
            </w:r>
          </w:p>
        </w:tc>
      </w:tr>
      <w:tr>
        <w:tc>
          <w:tcPr>
            <w:tcW w:type="dxa" w:w="4989"/>
          </w:tcPr>
          <w:p>
            <w:pPr>
              <w:bidi/>
              <w:spacing w:before="0" w:after="40"/>
              <w:jc w:val="both"/>
            </w:pPr>
            <w:r>
              <w:rPr>
                <w:rtl/>
              </w:rPr>
              <w:t>5. מישהו מבקש לשמור סוד שמפחיד</w:t>
            </w:r>
          </w:p>
        </w:tc>
        <w:tc>
          <w:tcPr>
            <w:tcW w:type="dxa" w:w="4989"/>
          </w:tcPr>
          <w:p>
            <w:pPr>
              <w:bidi/>
              <w:spacing w:before="0" w:after="40"/>
              <w:jc w:val="both"/>
            </w:pPr>
            <w:r>
              <w:rPr>
                <w:rtl/>
              </w:rPr>
              <w:t>[   ] מספרים למבוגר</w:t>
            </w:r>
          </w:p>
        </w:tc>
      </w:tr>
    </w:tbl>
    <w:p>
      <w:pPr>
        <w:bidi/>
        <w:spacing w:before="0" w:after="40"/>
        <w:jc w:val="both"/>
      </w:pPr>
    </w:p>
    <w:p>
      <w:pPr>
        <w:bidi/>
        <w:spacing w:before="160" w:after="60"/>
        <w:jc w:val="both"/>
      </w:pPr>
      <w:r>
        <w:rPr>
          <w:b/>
          <w:bCs/>
          <w:sz w:val="26"/>
          <w:szCs w:val="26"/>
          <w:rtl/>
        </w:rPr>
        <w:t>2. נכון או לא נכון? תקנו את הלא נכון. (8 נק')</w:t>
      </w:r>
    </w:p>
    <w:p>
      <w:pPr>
        <w:bidi/>
        <w:spacing w:before="0" w:after="60"/>
        <w:jc w:val="both"/>
      </w:pPr>
      <w:r>
        <w:rPr>
          <w:rtl/>
        </w:rPr>
        <w:t>א. מי ששולח אימוג'י צוחק להודעה פוגעת – משתתף בפגיעה.      נכון / לא נכון</w:t>
      </w:r>
    </w:p>
    <w:p>
      <w:pPr>
        <w:bidi/>
        <w:spacing w:before="0" w:after="60"/>
        <w:jc w:val="both"/>
      </w:pPr>
      <w:r>
        <w:rPr>
          <w:rtl/>
        </w:rPr>
        <w:t>ב. עצמאות פירושה לא לבקש עזרה אף פעם.      נכון / לא נכון</w:t>
      </w:r>
    </w:p>
    <w:p>
      <w:pPr>
        <w:bidi/>
        <w:spacing w:before="0" w:after="60"/>
        <w:jc w:val="both"/>
      </w:pPr>
      <w:r>
        <w:rPr>
          <w:rtl/>
        </w:rPr>
        <w:t>ג. גודל המרחב האישי שונה מאדם לאדם.      נכון / לא נכון</w:t>
      </w:r>
    </w:p>
    <w:p>
      <w:pPr>
        <w:bidi/>
        <w:spacing w:before="0" w:after="60"/>
        <w:jc w:val="both"/>
      </w:pPr>
      <w:r>
        <w:rPr>
          <w:rtl/>
        </w:rPr>
        <w:t>ד. אכזבה היא סימן שלא כדאי לקוות לכלום.      נכון / לא נכון</w:t>
      </w:r>
    </w:p>
    <w:p>
      <w:pPr>
        <w:bidi/>
        <w:spacing w:before="160" w:after="60"/>
        <w:jc w:val="both"/>
      </w:pPr>
      <w:r>
        <w:rPr>
          <w:b/>
          <w:bCs/>
          <w:sz w:val="26"/>
          <w:szCs w:val="26"/>
          <w:rtl/>
        </w:rPr>
        <w:t>3. מיינו: התנהגות שבונה שייכות בכיתה, או התנהגות שמרחיקה? (8 נק')</w:t>
      </w:r>
    </w:p>
    <w:p>
      <w:pPr>
        <w:bidi/>
        <w:spacing w:before="0" w:after="80"/>
        <w:jc w:val="both"/>
      </w:pPr>
      <w:r>
        <w:rPr>
          <w:color w:val="1D4ED8"/>
          <w:sz w:val="24"/>
          <w:szCs w:val="24"/>
          <w:rtl/>
        </w:rPr>
        <w:t>המילים: קבוצת הודעות שכל הכיתה בה  |  בחירה מי «ראוי» להיכנס  |  הזמנה למשחק  |  לחישות וצחוק מאחורי הגב  |  לשאול ילד חדש מה הוא אוהב  |  לא להעביר שמועות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בונה שייכות</w:t>
            </w:r>
          </w:p>
        </w:tc>
        <w:tc>
          <w:tcPr>
            <w:tcW w:type="dxa" w:w="4989"/>
            <w:shd w:val="clear" w:color="auto" w:fill="1d4ed8"/>
          </w:tcPr>
          <w:p>
            <w:pPr>
              <w:bidi/>
              <w:spacing w:before="0" w:after="40"/>
              <w:jc w:val="both"/>
            </w:pPr>
            <w:r>
              <w:rPr>
                <w:b/>
                <w:bCs/>
                <w:color w:val="FFFFFF"/>
                <w:rtl/>
              </w:rPr>
              <w:t>מרחיקה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השלימו את הטבלה. (9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מצב</w:t>
            </w:r>
          </w:p>
        </w:tc>
        <w:tc>
          <w:tcPr>
            <w:tcW w:type="dxa" w:w="3326"/>
            <w:shd w:val="clear" w:color="auto" w:fill="1d4ed8"/>
          </w:tcPr>
          <w:p>
            <w:pPr>
              <w:bidi/>
              <w:spacing w:before="0" w:after="40"/>
              <w:jc w:val="both"/>
            </w:pPr>
            <w:r>
              <w:rPr>
                <w:b/>
                <w:bCs/>
                <w:color w:val="FFFFFF"/>
                <w:rtl/>
              </w:rPr>
              <w:t>רגש אפשרי</w:t>
            </w:r>
          </w:p>
        </w:tc>
        <w:tc>
          <w:tcPr>
            <w:tcW w:type="dxa" w:w="3326"/>
            <w:shd w:val="clear" w:color="auto" w:fill="1d4ed8"/>
          </w:tcPr>
          <w:p>
            <w:pPr>
              <w:bidi/>
              <w:spacing w:before="0" w:after="40"/>
              <w:jc w:val="both"/>
            </w:pPr>
            <w:r>
              <w:rPr>
                <w:b/>
                <w:bCs/>
                <w:color w:val="FFFFFF"/>
                <w:rtl/>
              </w:rPr>
              <w:t>דרך התמודדות</w:t>
            </w:r>
          </w:p>
        </w:tc>
      </w:tr>
      <w:tr>
        <w:tc>
          <w:tcPr>
            <w:tcW w:type="dxa" w:w="3326"/>
          </w:tcPr>
          <w:p>
            <w:pPr>
              <w:bidi/>
              <w:spacing w:before="0" w:after="40"/>
              <w:jc w:val="both"/>
            </w:pPr>
            <w:r>
              <w:rPr>
                <w:rtl/>
              </w:rPr>
              <w:t>לא הוזמנתי למסיבה של חבר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אני צריך לקרוא בקול מול כל בית הספר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סיימתי פרויקט קשה בזמן</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ג': ערכים, חשיבה והבעה בכתב (25 נק')</w:t>
      </w:r>
    </w:p>
    <w:p>
      <w:pPr>
        <w:bidi/>
        <w:spacing w:before="160" w:after="60"/>
        <w:jc w:val="both"/>
      </w:pPr>
      <w:r>
        <w:rPr>
          <w:b/>
          <w:bCs/>
          <w:sz w:val="26"/>
          <w:szCs w:val="26"/>
          <w:rtl/>
        </w:rPr>
        <w:t>1. נועם מוזמן לשחק עם חברים במשחק מחשב חדש, אבל ההורים עוד לא אישרו את המשחק, וכל החברים אומרים: «אל תהיה תינוק». מה כדאי לנועם לעשות? כתבו את עמדתכם ונמקו בשני נימוקים.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כתבו מחדש את ההודעה כ«מסר אני» שאפשר לשלוח בקבוצת הכיתה: «אתם רעים! אף אחד לא מחכה לי אף פעם בסוף היום!»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פסקה קצרה: מה הייתם רוצים לשפר בעצמכם בשנה הבאה כדי שיהיה נעים יותר בכיתה שלכם? פרטו שני צעדים. (9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Aharoni" w:hAnsi="Aharoni" w:cs="Aharoni"/>
          <w:b/>
          <w:bCs/>
          <w:color w:val="1D4ED8"/>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