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קוראים סיפור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מה יש בכל סיפור, ואיך מסדרים את האירועים שבו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חלקי הסיפור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דמויות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בסיפור?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 וזמן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איפה? מתי?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השתבש או מה צריך לפתור?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הבעיה נפתרה?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סדר האירועים</w:t>
      </w:r>
    </w:p>
    <w:p>
      <w:pPr>
        <w:bidi/>
        <w:spacing w:before="0" w:after="40"/>
        <w:jc w:val="both"/>
      </w:pPr>
      <w:r>
        <w:rPr>
          <w:rtl/>
        </w:rPr>
        <w:t>בכל סיפור יש התחלה, אמצע וסוף. מילות סדר עוזרות לדעת מה קרה קודם ומה אחר כך.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מילות סדר: קודם · אחר כך · בסוף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אחרי הקריאה שואלים</w:t>
      </w:r>
    </w:p>
    <w:p>
      <w:pPr>
        <w:bidi/>
        <w:spacing w:before="0" w:after="20"/>
        <w:jc w:val="both"/>
      </w:pPr>
      <w:r>
        <w:rPr>
          <w:rtl/>
        </w:rPr>
        <w:t>1. מי בסיפור?</w:t>
      </w:r>
    </w:p>
    <w:p>
      <w:pPr>
        <w:bidi/>
        <w:spacing w:before="0" w:after="20"/>
        <w:jc w:val="both"/>
      </w:pPr>
      <w:r>
        <w:rPr>
          <w:rtl/>
        </w:rPr>
        <w:t>2. איפה ומתי זה קרה?</w:t>
      </w:r>
    </w:p>
    <w:p>
      <w:pPr>
        <w:bidi/>
        <w:spacing w:before="0" w:after="20"/>
        <w:jc w:val="both"/>
      </w:pPr>
      <w:r>
        <w:rPr>
          <w:rtl/>
        </w:rPr>
        <w:t>3. מה הבעיה?</w:t>
      </w:r>
    </w:p>
    <w:p>
      <w:pPr>
        <w:bidi/>
        <w:spacing w:before="0" w:after="20"/>
        <w:jc w:val="both"/>
      </w:pPr>
      <w:r>
        <w:rPr>
          <w:rtl/>
        </w:rPr>
        <w:t>4. איך היא נפתרה?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אחרי הקריאה שואלים: מי? איפה? מה הבעיה? איך היא נפתרה?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איך הבעיה נגמרה בסוף הסיפור – זה נקרא ה___.</w:t>
      </w:r>
    </w:p>
    <w:p>
      <w:pPr>
        <w:bidi/>
        <w:spacing w:before="0" w:after="20"/>
        <w:jc w:val="both"/>
      </w:pPr>
      <w:r>
        <w:rPr>
          <w:rtl/>
        </w:rPr>
        <w:t>1. חושבים: באיזה חלק הבעיה נגמרת?</w:t>
      </w:r>
    </w:p>
    <w:p>
      <w:pPr>
        <w:bidi/>
        <w:spacing w:before="0" w:after="20"/>
        <w:jc w:val="both"/>
      </w:pPr>
      <w:r>
        <w:rPr>
          <w:rtl/>
        </w:rPr>
        <w:t>2. זה החלק האחרון בסיפור – הפתרון.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פתרון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את המילה החסרה:</w:t>
      </w:r>
    </w:p>
    <w:p>
      <w:pPr>
        <w:bidi/>
        <w:spacing w:before="0" w:after="60"/>
        <w:jc w:val="both"/>
      </w:pPr>
      <w:r>
        <w:rPr>
          <w:rtl/>
        </w:rPr>
        <w:t>א. האנשים או החיות בסיפור הם ה__________.</w:t>
      </w:r>
    </w:p>
    <w:p>
      <w:pPr>
        <w:bidi/>
        <w:spacing w:before="0" w:after="60"/>
        <w:jc w:val="both"/>
      </w:pPr>
      <w:r>
        <w:rPr>
          <w:rtl/>
        </w:rPr>
        <w:t>ב. הדבר שמשתבש בסיפור, וצריך לפתור אותו, נקרא ה__________.</w:t>
      </w:r>
    </w:p>
    <w:p>
      <w:pPr>
        <w:bidi/>
        <w:spacing w:before="0" w:after="60"/>
        <w:jc w:val="both"/>
      </w:pPr>
      <w:r>
        <w:rPr>
          <w:rtl/>
        </w:rPr>
        <w:t>ג. «קודם... אחר כך... __________...»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דמויות · ב. בעיה · ג. בסוף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