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המספר בעברית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כל מה שצריך לזכור על המספר בעברית,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6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מספר מונה: כמה?</w:t>
      </w:r>
    </w:p>
    <w:p>
      <w:pPr>
        <w:bidi/>
        <w:spacing w:before="0" w:after="40"/>
        <w:jc w:val="both"/>
      </w:pPr>
      <w:r>
        <w:rPr>
          <w:rtl/>
        </w:rPr>
        <w:t>המספר מתאים במין לשם העצם. במספרים 3–10, דווקא צורת הזכר מסתיימת ב־ה.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בנים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שתי בנות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שלושה ילדים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ילדות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חמישה ספרים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חמש מחברות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טריק לזכירה</w:t>
      </w:r>
    </w:p>
    <w:p>
      <w:pPr>
        <w:bidi/>
        <w:spacing w:before="0" w:after="20"/>
        <w:jc w:val="both"/>
      </w:pPr>
      <w:r>
        <w:rPr>
          <w:rtl/>
        </w:rPr>
        <w:t>1. סופרים בלי שם עצם בצורת הנקבה: אחת, שתיים, שלוש.</w:t>
      </w:r>
    </w:p>
    <w:p>
      <w:pPr>
        <w:bidi/>
        <w:spacing w:before="0" w:after="20"/>
        <w:jc w:val="both"/>
      </w:pPr>
      <w:r>
        <w:rPr>
          <w:rtl/>
        </w:rPr>
        <w:t>2. לשם עצם בזכר מוסיפים ־ה: שלושה, ארבעה, חמישה.</w:t>
      </w:r>
    </w:p>
    <w:p>
      <w:pPr>
        <w:bidi/>
        <w:spacing w:before="0" w:after="20"/>
        <w:jc w:val="both"/>
      </w:pPr>
      <w:r>
        <w:rPr>
          <w:rtl/>
        </w:rPr>
        <w:t>3. לפני שם עצם אומרים «שני» (זכר) ו«שתי» (נקבה).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מספר סודר: איזה?</w:t>
      </w:r>
    </w:p>
    <w:p>
      <w:pPr>
        <w:bidi/>
        <w:spacing w:before="0" w:after="40"/>
        <w:jc w:val="both"/>
      </w:pPr>
      <w:r>
        <w:rPr>
          <w:rtl/>
        </w:rPr>
        <w:t>מספר סודר מציין מקום בתור. הוא בא אחרי שם העצם, כמו שם תואר, ומתאים לו.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היום הראשון · הכיתה השלישית · הקומה החמישית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טריק לזכר ונקבה: «אחת, שתיים, שלוש...» – כך סופרים בלי שם עצם (נקבה). לשם עצם בזכר מוסיפים ה: שלושה, ארבעה, חמישה.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___ עפרונות. (4)</w:t>
      </w:r>
    </w:p>
    <w:p>
      <w:pPr>
        <w:bidi/>
        <w:spacing w:before="0" w:after="20"/>
        <w:jc w:val="both"/>
      </w:pPr>
      <w:r>
        <w:rPr>
          <w:rtl/>
        </w:rPr>
        <w:t>1. «עיפרון» הוא זכר: עיפרון אחד.</w:t>
      </w:r>
    </w:p>
    <w:p>
      <w:pPr>
        <w:bidi/>
        <w:spacing w:before="0" w:after="20"/>
        <w:jc w:val="both"/>
      </w:pPr>
      <w:r>
        <w:rPr>
          <w:rtl/>
        </w:rPr>
        <w:t>2. לזכר במספרים 3–10 מוסיפים ־ה: ארבעה.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ארבעה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את המספר במילים, בהתאמה לשם העצם:</w:t>
      </w:r>
    </w:p>
    <w:p>
      <w:pPr>
        <w:bidi/>
        <w:spacing w:before="0" w:after="60"/>
        <w:jc w:val="both"/>
      </w:pPr>
      <w:r>
        <w:rPr>
          <w:rtl/>
        </w:rPr>
        <w:t>א. __________ תלמידות. (5)</w:t>
      </w:r>
    </w:p>
    <w:p>
      <w:pPr>
        <w:bidi/>
        <w:spacing w:before="0" w:after="60"/>
        <w:jc w:val="both"/>
      </w:pPr>
      <w:r>
        <w:rPr>
          <w:rtl/>
        </w:rPr>
        <w:t>ב. __________ כדורים. (3)</w:t>
      </w:r>
    </w:p>
    <w:p>
      <w:pPr>
        <w:bidi/>
        <w:spacing w:before="0" w:after="60"/>
        <w:jc w:val="both"/>
      </w:pPr>
      <w:r>
        <w:rPr>
          <w:rtl/>
        </w:rPr>
        <w:t>ג. הפרק ה__________ בספר. (2, סודר)</w:t>
      </w:r>
    </w:p>
    <w:p>
      <w:pPr>
        <w:bidi/>
        <w:spacing w:before="0" w:after="60"/>
        <w:jc w:val="both"/>
      </w:pPr>
      <w:r>
        <w:rPr>
          <w:rtl/>
        </w:rPr>
        <w:t>ד. __________ חברות באו לבקר. (2)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חמש · ב. שלושה · ג. שני · ד. שתי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