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לשון ועברית · כיתה ז'   |   דף סיכום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המשפט: חיווי ושאלה, דיבור ישיר ועקיף, פיסוק</w:t>
      </w:r>
    </w:p>
    <w:p>
      <w:pPr>
        <w:bidi/>
        <w:spacing w:before="0" w:after="160"/>
        <w:jc w:val="both"/>
      </w:pPr>
      <w:r>
        <w:rPr>
          <w:rFonts w:ascii="Arial" w:hAnsi="Arial" w:cs="Arial"/>
          <w:b/>
          <w:bCs/>
          <w:color w:val="0F766E"/>
          <w:sz w:val="24"/>
          <w:szCs w:val="24"/>
          <w:rtl/>
        </w:rPr>
        <w:t>דף סיכום: סוגי משפטים, דיבור ישיר ועקיף וסימני הפיסוק</w:t>
      </w:r>
    </w:p>
    <w:p>
      <w:pPr>
        <w:bidi/>
        <w:spacing w:before="0" w:after="80"/>
        <w:jc w:val="center"/>
      </w:pPr>
      <w:r>
        <w:drawing>
          <wp:inline xmlns:a="http://schemas.openxmlformats.org/drawingml/2006/main" xmlns:pic="http://schemas.openxmlformats.org/drawingml/2006/picture">
            <wp:extent cx="2520000" cy="1680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ashon_g7_t05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1680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סימני הפיסוק ותפקידם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סימן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מתי משתמשים?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דוגמה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משפט חיווי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השיעור הסתיים.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?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בסוף שאלה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מתי נצא?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!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התרגשות או בקשה חזקה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איזה יופי!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: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לפני רשימה או ציטוט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קנינו: לחם וחלב.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« »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ציטוט או שם יצירה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הסיפור «הגשר הישן»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דיבור ישיר ודיבור עקיף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מה בודקים?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ישיר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עקיף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מירכאות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יש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אין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מילת שעבוד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אין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ש־ או אם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דוגמה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דני אמר: «אני רעב».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דני אמר שהוא רעב.</w:t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20" w:after="4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◆ פירוק והרכבה</w:t>
      </w:r>
    </w:p>
    <w:p>
      <w:pPr>
        <w:bidi/>
        <w:spacing w:before="0" w:after="40"/>
        <w:jc w:val="both"/>
      </w:pPr>
      <w:r>
        <w:rPr>
          <w:rtl/>
        </w:rPr>
        <w:t>משפט ארוך מפרקים לכמה משפטים קצרים. כמה משפטים קצרים מרכיבים בעזרת מילת קישור.</w:t>
      </w:r>
    </w:p>
    <w:p>
      <w:pPr>
        <w:bidi/>
        <w:spacing w:before="0" w:after="120"/>
        <w:jc w:val="both"/>
      </w:pPr>
      <w:r>
        <w:rPr>
          <w:color w:val="334055"/>
          <w:sz w:val="24"/>
          <w:szCs w:val="24"/>
          <w:rtl/>
        </w:rPr>
        <w:t>דוגמה להרכבה: הגשם התחיל, ולכן המשחק נדחה.</w:t>
      </w:r>
    </w:p>
    <w:p>
      <w:pPr>
        <w:bidi/>
        <w:spacing w:before="80" w:after="160"/>
        <w:jc w:val="both"/>
      </w:pPr>
      <w:r>
        <w:rPr>
          <w:b/>
          <w:bCs/>
          <w:color w:val="9A5B00"/>
          <w:sz w:val="25"/>
          <w:szCs w:val="25"/>
          <w:rtl/>
        </w:rPr>
        <w:t>זכרו! בהעברה מדיבור ישיר לעקיף: מורידים את המירכאות, מוסיפים «ש־» או «אם», ומשנים את הגוף – «אני» של הדובר הופך ל«הוא» או ל«היא».</w:t>
      </w:r>
    </w:p>
    <w:p>
      <w:pPr>
        <w:bidi/>
        <w:spacing w:before="120" w:after="40"/>
        <w:jc w:val="both"/>
      </w:pPr>
      <w:r>
        <w:rPr>
          <w:b/>
          <w:bCs/>
          <w:color w:val="0F7A4F"/>
          <w:sz w:val="25"/>
          <w:szCs w:val="25"/>
          <w:rtl/>
        </w:rPr>
        <w:t>✏️ דוגמה פתורה: נועה אמרה: «אני מתרגשת». בדיבור עקיף: נועה אמרה ש___ מתרגשת.</w:t>
      </w:r>
    </w:p>
    <w:p>
      <w:pPr>
        <w:bidi/>
        <w:spacing w:before="0" w:after="20"/>
        <w:jc w:val="both"/>
      </w:pPr>
      <w:r>
        <w:rPr>
          <w:rtl/>
        </w:rPr>
        <w:t>1. מורידים את המירכאות ומוסיפים «ש־».</w:t>
      </w:r>
    </w:p>
    <w:p>
      <w:pPr>
        <w:bidi/>
        <w:spacing w:before="0" w:after="20"/>
        <w:jc w:val="both"/>
      </w:pPr>
      <w:r>
        <w:rPr>
          <w:rtl/>
        </w:rPr>
        <w:t>2. «אני» של נועה הופך ל«היא».</w:t>
      </w:r>
    </w:p>
    <w:p>
      <w:pPr>
        <w:bidi/>
        <w:spacing w:before="0" w:after="120"/>
        <w:jc w:val="both"/>
      </w:pPr>
      <w:r>
        <w:rPr>
          <w:b/>
          <w:bCs/>
          <w:sz w:val="25"/>
          <w:szCs w:val="25"/>
          <w:rtl/>
        </w:rPr>
        <w:t>התשובה: היא</w:t>
      </w:r>
    </w:p>
    <w:p>
      <w:pPr>
        <w:bidi/>
        <w:spacing w:before="120" w:after="80"/>
        <w:jc w:val="both"/>
      </w:pPr>
      <w:r>
        <w:rPr>
          <w:rFonts w:ascii="Tahoma" w:hAnsi="Tahoma" w:cs="Tahoma"/>
          <w:b/>
          <w:bCs/>
          <w:color w:val="0F766E"/>
          <w:sz w:val="28"/>
          <w:szCs w:val="28"/>
          <w:rtl/>
        </w:rPr>
        <w:t>בודקים את עצמנו – העבירו לדיבור עקיף והשלימו את המילה החסרה:</w:t>
      </w:r>
    </w:p>
    <w:p>
      <w:pPr>
        <w:bidi/>
        <w:spacing w:before="0" w:after="60"/>
        <w:jc w:val="both"/>
      </w:pPr>
      <w:r>
        <w:rPr>
          <w:rtl/>
        </w:rPr>
        <w:t>א. דני אמר: «אני עייף». בדיבור עקיף: דני אמר ש__________ עייף.</w:t>
      </w:r>
    </w:p>
    <w:p>
      <w:pPr>
        <w:bidi/>
        <w:spacing w:before="0" w:after="60"/>
        <w:jc w:val="both"/>
      </w:pPr>
      <w:r>
        <w:rPr>
          <w:rtl/>
        </w:rPr>
        <w:t>ב. המורה שאלה: «האם סיימתם?» בדיבור עקיף: המורה שאלה __________ סיימנו.</w:t>
      </w:r>
    </w:p>
    <w:p>
      <w:pPr>
        <w:bidi/>
        <w:spacing w:before="0" w:after="60"/>
        <w:jc w:val="both"/>
      </w:pPr>
      <w:r>
        <w:rPr>
          <w:rtl/>
        </w:rPr>
        <w:t>ג. הילדות אמרו: «אנחנו מוכנות». בדיבור עקיף: הילדות אמרו ש__________ מוכנות.</w:t>
      </w:r>
    </w:p>
    <w:p>
      <w:pPr>
        <w:bidi/>
        <w:spacing w:before="120" w:after="80"/>
        <w:jc w:val="both"/>
      </w:pPr>
      <w:r>
        <w:rPr>
          <w:color w:val="5B6476"/>
          <w:sz w:val="21"/>
          <w:szCs w:val="21"/>
          <w:rtl/>
        </w:rPr>
        <w:t>תשובות לבדיקה עצמית: א. הוא · ב. אם · ג. הן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