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הַמָּקוֹם הַגָּבוֹהַּ, עִם פִּסְגָּה?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הַמָּקוֹם הַנָּמוּךְ שֶׁנִּמְצָא בֵּין הָרִים?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הַשֶּׁטַח הַשָּׁטוּחַ וְהַנָּמוּךְ?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הַר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עֵמֶק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מִישׁוֹר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רָמָה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הַר הוּא מָקוֹם נָמוּךְ.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הַר הוּא מָקוֹם גָּבוֹהַּ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עֵמֶק נִמְצָא בֵּין הָרִים.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בְּמִישׁוֹר הַשֶּׁטַח שָׁטוּחַ.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גָּבוֹהַּ וּמָה נָמוּךְ?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6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גָּבוֹהַּ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7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נָמוּךְ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הַר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עֵמֶק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רָמָה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מִישׁוֹר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4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פִּסְגָּה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חוֹף יָם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