
<file path=[Content_Types].xml><?xml version="1.0" encoding="utf-8"?>
<Types xmlns="http://schemas.openxmlformats.org/package/2006/content-types">
  <Default Extension="jpeg" ContentType="image/jpeg"/>
  <Default Extension="png" ContentType="image/pn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tbl>
      <w:tblPr>
        <w:bidiVisual/>
        <w:tblW w:type="dxa" w:w="10092"/>
        <w:tblLook w:firstColumn="1" w:firstRow="1" w:lastColumn="0" w:lastRow="0" w:noHBand="0" w:noVBand="1" w:val="04A0"/>
        <w:tblBorders>
          <w:top w:val="single" w:sz="12" w:color="1a709e"/>
          <w:left w:val="single" w:sz="12" w:color="1a709e"/>
          <w:bottom w:val="single" w:sz="12" w:color="1a709e"/>
          <w:right w:val="single" w:sz="12" w:color="1a709e"/>
          <w:insideH w:val="single" w:sz="12" w:color="1a709e"/>
          <w:insideV w:val="single" w:sz="12" w:color="1a709e"/>
        </w:tblBorders>
        <w:tblLayout w:type="fixed"/>
      </w:tblPr>
      <w:tblGrid>
        <w:gridCol w:w="2608"/>
        <w:gridCol w:w="7484"/>
      </w:tblGrid>
      <w:tr>
        <w:trPr>
          <w:trHeight w:val="2381" w:hRule="atLeast"/>
        </w:trPr>
        <w:tc>
          <w:tcPr>
            <w:tcW w:type="dxa" w:w="2608"/>
            <w:shd w:val="clear" w:color="auto" w:fill="1d7fb3"/>
          </w:tcPr>
          <w:p>
            <w:pPr>
              <w:bidi/>
            </w:pPr>
            <w:r>
              <w:drawing>
                <wp:inline xmlns:a="http://schemas.openxmlformats.org/drawingml/2006/main" xmlns:pic="http://schemas.openxmlformats.org/drawingml/2006/picture">
                  <wp:extent cx="1224000" cy="1224000"/>
                  <wp:docPr id="1" name="Picture 1"/>
                  <wp:cNvGraphicFramePr>
                    <a:graphicFrameLocks noChangeAspect="1"/>
                  </wp:cNvGraphicFramePr>
                  <a:graphic>
                    <a:graphicData uri="http://schemas.openxmlformats.org/drawingml/2006/picture">
                      <pic:pic>
                        <pic:nvPicPr>
                          <pic:cNvPr id="0" name="1f468-200d-1f469-200d-1f467-200d-1f466_170.png"/>
                          <pic:cNvPicPr/>
                        </pic:nvPicPr>
                        <pic:blipFill>
                          <a:blip r:embed="rId10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1224000" cy="1224000"/>
                          </a:xfrm>
                          <a:prstGeom prst="rect"/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type="dxa" w:w="7483"/>
            <w:shd w:val="clear" w:color="auto" w:fill="1d7fb3"/>
          </w:tcPr>
          <w:p>
            <w:pPr>
              <w:bidi/>
            </w:pPr>
            <w:r>
              <w:rPr>
                <w:rFonts w:ascii="Arial" w:hAnsi="Arial" w:cs="Arial"/>
                <w:b/>
                <w:color w:val="FFFFFF"/>
                <w:sz w:val="32"/>
                <w:rtl/>
                <w:bCs/>
                <w:szCs w:val="32"/>
              </w:rPr>
              <w:t>נוֹשֵׂא 5</w:t>
            </w:r>
          </w:p>
          <w:p>
            <w:pPr>
              <w:bidi/>
              <w:spacing w:after="40"/>
            </w:pPr>
            <w:r>
              <w:rPr>
                <w:rFonts w:ascii="Arial" w:hAnsi="Arial" w:cs="Arial"/>
                <w:b/>
                <w:color w:val="FFFFFF"/>
                <w:sz w:val="60"/>
                <w:rtl/>
                <w:bCs/>
                <w:szCs w:val="60"/>
              </w:rPr>
              <w:t>אֲנִי וּמִשְׁפַּחְתִּי</w:t>
            </w:r>
          </w:p>
        </w:tc>
      </w:tr>
    </w:tbl>
    <w:p>
      <w:pPr>
        <w:bidi/>
        <w:spacing w:after="200"/>
      </w:pPr>
    </w:p>
    <w:tbl>
      <w:tblPr>
        <w:bidiVisual/>
        <w:tblW w:type="dxa" w:w="10092"/>
        <w:tblLook w:firstColumn="1" w:firstRow="1" w:lastColumn="0" w:lastRow="0" w:noHBand="0" w:noVBand="1" w:val="04A0"/>
        <w:tblBorders>
          <w:top w:val="single" w:sz="12" w:color="6cacce"/>
          <w:left w:val="single" w:sz="12" w:color="6cacce"/>
          <w:bottom w:val="single" w:sz="12" w:color="6cacce"/>
          <w:right w:val="single" w:sz="12" w:color="6cacce"/>
          <w:insideH w:val="single" w:sz="12" w:color="6cacce"/>
          <w:insideV w:val="single" w:sz="12" w:color="6cacce"/>
        </w:tblBorders>
        <w:tblLayout w:type="fixed"/>
      </w:tblPr>
      <w:tblGrid>
        <w:gridCol w:w="5046"/>
        <w:gridCol w:w="5046"/>
      </w:tblGrid>
      <w:tr>
        <w:trPr>
          <w:trHeight w:val="2948" w:hRule="atLeast"/>
        </w:trPr>
        <w:tc>
          <w:tcPr>
            <w:tcW w:type="dxa" w:w="5046"/>
          </w:tcPr>
          <w:p>
            <w:pPr>
              <w:bidi/>
            </w:pPr>
            <w:r>
              <w:drawing>
                <wp:inline xmlns:a="http://schemas.openxmlformats.org/drawingml/2006/main" xmlns:pic="http://schemas.openxmlformats.org/drawingml/2006/picture">
                  <wp:extent cx="936000" cy="936000"/>
                  <wp:docPr id="2" name="Picture 2"/>
                  <wp:cNvGraphicFramePr>
                    <a:graphicFrameLocks noChangeAspect="1"/>
                  </wp:cNvGraphicFramePr>
                  <a:graphic>
                    <a:graphicData uri="http://schemas.openxmlformats.org/drawingml/2006/picture">
                      <pic:pic>
                        <pic:nvPicPr>
                          <pic:cNvPr id="0" name="1f468-200d-1f469-200d-1f467-200d-1f466_170.png"/>
                          <pic:cNvPicPr/>
                        </pic:nvPicPr>
                        <pic:blipFill>
                          <a:blip r:embed="rId10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936000" cy="936000"/>
                          </a:xfrm>
                          <a:prstGeom prst="rect"/>
                        </pic:spPr>
                      </pic:pic>
                    </a:graphicData>
                  </a:graphic>
                </wp:inline>
              </w:drawing>
            </w:r>
          </w:p>
          <w:p>
            <w:pPr>
              <w:bidi/>
              <w:spacing w:after="120"/>
            </w:pPr>
            <w:r>
              <w:rPr>
                <w:rFonts w:ascii="Arial" w:hAnsi="Arial" w:cs="Arial"/>
                <w:b w:val="0"/>
                <w:sz w:val="36"/>
                <w:rtl/>
                <w:szCs w:val="36"/>
              </w:rPr>
              <w:t>מִשְׁפָּחָה גַּרְעִינִית: הוֹרִים וִילָדִים.</w:t>
            </w:r>
          </w:p>
        </w:tc>
        <w:tc>
          <w:tcPr>
            <w:tcW w:type="dxa" w:w="5046"/>
          </w:tcPr>
          <w:p>
            <w:pPr>
              <w:bidi/>
            </w:pPr>
            <w:r>
              <w:drawing>
                <wp:inline xmlns:a="http://schemas.openxmlformats.org/drawingml/2006/main" xmlns:pic="http://schemas.openxmlformats.org/drawingml/2006/picture">
                  <wp:extent cx="936000" cy="936000"/>
                  <wp:docPr id="3" name="Picture 3"/>
                  <wp:cNvGraphicFramePr>
                    <a:graphicFrameLocks noChangeAspect="1"/>
                  </wp:cNvGraphicFramePr>
                  <a:graphic>
                    <a:graphicData uri="http://schemas.openxmlformats.org/drawingml/2006/picture">
                      <pic:pic>
                        <pic:nvPicPr>
                          <pic:cNvPr id="0" name="1f475_170.png"/>
                          <pic:cNvPicPr/>
                        </pic:nvPicPr>
                        <pic:blipFill>
                          <a:blip r:embed="rId11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936000" cy="936000"/>
                          </a:xfrm>
                          <a:prstGeom prst="rect"/>
                        </pic:spPr>
                      </pic:pic>
                    </a:graphicData>
                  </a:graphic>
                </wp:inline>
              </w:drawing>
            </w:r>
          </w:p>
          <w:p>
            <w:pPr>
              <w:bidi/>
              <w:spacing w:after="120"/>
            </w:pPr>
            <w:r>
              <w:rPr>
                <w:rFonts w:ascii="Arial" w:hAnsi="Arial" w:cs="Arial"/>
                <w:b w:val="0"/>
                <w:sz w:val="36"/>
                <w:rtl/>
                <w:szCs w:val="36"/>
              </w:rPr>
              <w:t>מִשְׁפָּחָה מֻרְחֶבֶת: גַּם סַבָּא, סַבְתָּא, דּוֹדִים וּבְנֵי דּוֹדִים.</w:t>
            </w:r>
          </w:p>
        </w:tc>
      </w:tr>
      <w:tr>
        <w:trPr>
          <w:trHeight w:val="2948" w:hRule="atLeast"/>
        </w:trPr>
        <w:tc>
          <w:tcPr>
            <w:tcW w:type="dxa" w:w="5046"/>
          </w:tcPr>
          <w:p>
            <w:pPr>
              <w:bidi/>
            </w:pPr>
            <w:r>
              <w:drawing>
                <wp:inline xmlns:a="http://schemas.openxmlformats.org/drawingml/2006/main" xmlns:pic="http://schemas.openxmlformats.org/drawingml/2006/picture">
                  <wp:extent cx="936000" cy="936000"/>
                  <wp:docPr id="4" name="Picture 4"/>
                  <wp:cNvGraphicFramePr>
                    <a:graphicFrameLocks noChangeAspect="1"/>
                  </wp:cNvGraphicFramePr>
                  <a:graphic>
                    <a:graphicData uri="http://schemas.openxmlformats.org/drawingml/2006/picture">
                      <pic:pic>
                        <pic:nvPicPr>
                          <pic:cNvPr id="0" name="1f9f9_170.png"/>
                          <pic:cNvPicPr/>
                        </pic:nvPicPr>
                        <pic:blipFill>
                          <a:blip r:embed="rId12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936000" cy="936000"/>
                          </a:xfrm>
                          <a:prstGeom prst="rect"/>
                        </pic:spPr>
                      </pic:pic>
                    </a:graphicData>
                  </a:graphic>
                </wp:inline>
              </w:drawing>
            </w:r>
          </w:p>
          <w:p>
            <w:pPr>
              <w:bidi/>
              <w:spacing w:after="120"/>
            </w:pPr>
            <w:r>
              <w:rPr>
                <w:rFonts w:ascii="Arial" w:hAnsi="Arial" w:cs="Arial"/>
                <w:b w:val="0"/>
                <w:sz w:val="36"/>
                <w:rtl/>
                <w:szCs w:val="36"/>
              </w:rPr>
              <w:t>בַּבַּיִת כֻּלָּם עוֹזְרִים, וְזוֹ חוֹבָה שֶׁל כֻּלָּם.</w:t>
            </w:r>
          </w:p>
        </w:tc>
        <w:tc>
          <w:tcPr>
            <w:tcW w:type="dxa" w:w="5046"/>
          </w:tcPr>
          <w:p>
            <w:pPr>
              <w:bidi/>
            </w:pPr>
            <w:r>
              <w:drawing>
                <wp:inline xmlns:a="http://schemas.openxmlformats.org/drawingml/2006/main" xmlns:pic="http://schemas.openxmlformats.org/drawingml/2006/picture">
                  <wp:extent cx="936000" cy="936000"/>
                  <wp:docPr id="5" name="Picture 5"/>
                  <wp:cNvGraphicFramePr>
                    <a:graphicFrameLocks noChangeAspect="1"/>
                  </wp:cNvGraphicFramePr>
                  <a:graphic>
                    <a:graphicData uri="http://schemas.openxmlformats.org/drawingml/2006/picture">
                      <pic:pic>
                        <pic:nvPicPr>
                          <pic:cNvPr id="0" name="2764_170.png"/>
                          <pic:cNvPicPr/>
                        </pic:nvPicPr>
                        <pic:blipFill>
                          <a:blip r:embed="rId13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936000" cy="936000"/>
                          </a:xfrm>
                          <a:prstGeom prst="rect"/>
                        </pic:spPr>
                      </pic:pic>
                    </a:graphicData>
                  </a:graphic>
                </wp:inline>
              </w:drawing>
            </w:r>
          </w:p>
          <w:p>
            <w:pPr>
              <w:bidi/>
              <w:spacing w:after="120"/>
            </w:pPr>
            <w:r>
              <w:rPr>
                <w:rFonts w:ascii="Arial" w:hAnsi="Arial" w:cs="Arial"/>
                <w:b w:val="0"/>
                <w:sz w:val="36"/>
                <w:rtl/>
                <w:szCs w:val="36"/>
              </w:rPr>
              <w:t>מְכַבְּדִים אֶת הַהוֹרִים וְאוֹהֲבִים אֶת כָּל בְּנֵי הַמִּשְׁפָּחָה.</w:t>
            </w:r>
          </w:p>
        </w:tc>
      </w:tr>
    </w:tbl>
    <w:p>
      <w:pPr>
        <w:bidi/>
        <w:spacing w:after="200"/>
      </w:pPr>
    </w:p>
    <w:p>
      <w:pPr>
        <w:bidi/>
        <w:spacing w:after="120"/>
      </w:pPr>
    </w:p>
    <w:tbl>
      <w:tblPr>
        <w:bidiVisual/>
        <w:tblW w:type="auto" w:w="0"/>
        <w:tblLook w:firstColumn="1" w:firstRow="1" w:lastColumn="0" w:lastRow="0" w:noHBand="0" w:noVBand="1" w:val="04A0"/>
        <w:tblBorders>
          <w:top w:val="dashed" w:sz="12" w:color="1a709e"/>
          <w:left w:val="dashed" w:sz="12" w:color="1a709e"/>
          <w:bottom w:val="dashed" w:sz="12" w:color="1a709e"/>
          <w:right w:val="dashed" w:sz="12" w:color="1a709e"/>
          <w:insideH w:val="dashed" w:sz="12" w:color="1a709e"/>
          <w:insideV w:val="dashed" w:sz="12" w:color="1a709e"/>
        </w:tblBorders>
      </w:tblPr>
      <w:tblGrid>
        <w:gridCol w:w="10092"/>
      </w:tblGrid>
      <w:tr>
        <w:tc>
          <w:tcPr>
            <w:tcW w:type="dxa" w:w="10092"/>
            <w:shd w:val="clear" w:color="auto" w:fill="e4f0f6"/>
          </w:tcPr>
          <w:p>
            <w:pPr>
              <w:bidi/>
            </w:pPr>
            <w:r>
              <w:rPr>
                <w:rFonts w:ascii="Arial" w:hAnsi="Arial" w:cs="Arial"/>
                <w:b/>
                <w:color w:val="1A709E"/>
                <w:sz w:val="36"/>
                <w:rtl/>
                <w:bCs/>
                <w:szCs w:val="36"/>
              </w:rPr>
              <w:t xml:space="preserve">זִכְרוּ! </w:t>
            </w:r>
            <w:r>
              <w:rPr>
                <w:rFonts w:ascii="Arial" w:hAnsi="Arial" w:cs="Arial"/>
                <w:b w:val="0"/>
                <w:sz w:val="36"/>
                <w:rtl/>
                <w:szCs w:val="36"/>
              </w:rPr>
              <w:t>כָּל מִשְׁפָּחָה שׁוֹנָה, וּבְכָל מִשְׁפָּחָה יֵשׁ אַהֲבָה, זְכוּיוֹת וְחוֹבוֹת.</w:t>
            </w:r>
          </w:p>
        </w:tc>
      </w:tr>
    </w:tbl>
    <w:p>
      <w:pPr>
        <w:bidi/>
        <w:spacing w:after="0"/>
      </w:pPr>
      <w:r>
        <w:drawing>
          <wp:inline xmlns:a="http://schemas.openxmlformats.org/drawingml/2006/main" xmlns:pic="http://schemas.openxmlformats.org/drawingml/2006/picture">
            <wp:extent cx="576000" cy="144576"/>
            <wp:docPr id="6" name="Picture 6"/>
            <wp:cNvGraphicFramePr>
              <a:graphicFrameLocks noChangeAspect="1"/>
            </wp:cNvGraphicFramePr>
            <a:graphic>
              <a:graphicData uri="http://schemas.openxmlformats.org/drawingml/2006/picture">
                <pic:pic>
                  <pic:nvPicPr>
                    <pic:cNvPr id="0" name="logo_2.png"/>
                    <pic:cNvPicPr/>
                  </pic:nvPicPr>
                  <pic:blipFill>
                    <a:blip r:embed="rId14"/>
                    <a:stretch>
                      <a:fillRect/>
                    </a:stretch>
                  </pic:blipFill>
                  <pic:spPr>
                    <a:xfrm>
                      <a:off x="0" y="0"/>
                      <a:ext cx="576000" cy="144576"/>
                    </a:xfrm>
                    <a:prstGeom prst="rect"/>
                  </pic:spPr>
                </pic:pic>
              </a:graphicData>
            </a:graphic>
          </wp:inline>
        </w:drawing>
      </w:r>
    </w:p>
    <w:sectPr w:rsidR="00FC693F" w:rsidRPr="0006063C" w:rsidSect="00034616">
      <w:footerReference w:type="default" r:id="rId9"/>
      <w:pgSz w:w="11906" w:h="16838"/>
      <w:pgMar w:top="794" w:right="907" w:bottom="737" w:left="907" w:header="720" w:footer="340" w:gutter="0"/>
      <w:pgBorders w:offsetFrom="page">
        <w:top w:val="single" w:sz="18" w:space="22" w:color="E8603C"/>
        <w:left w:val="single" w:sz="18" w:space="22" w:color="E8603C"/>
        <w:bottom w:val="single" w:sz="18" w:space="22" w:color="E8603C"/>
        <w:right w:val="single" w:sz="18" w:space="22" w:color="E8603C"/>
      </w:pgBorders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bidi/>
      <w:pStyle w:val="Footer"/>
    </w:pPr>
    <w:r>
      <w:rPr>
        <w:rFonts w:ascii="Arial" w:hAnsi="Arial" w:cs="Arial"/>
        <w:b w:val="0"/>
        <w:color w:val="6B7280"/>
        <w:sz w:val="20"/>
        <w:rtl/>
        <w:szCs w:val="20"/>
      </w:rPr>
      <w:t>מוֹלֶדֶת, חֶבְרָה וְאֶזְרָחוּת · כִּתָּה ב'</w:t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Arial" w:hAnsi="Arial"/>
      <w:sz w:val="28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Relationship Id="rId10" Type="http://schemas.openxmlformats.org/officeDocument/2006/relationships/image" Target="media/image1.png"/><Relationship Id="rId11" Type="http://schemas.openxmlformats.org/officeDocument/2006/relationships/image" Target="media/image2.png"/><Relationship Id="rId12" Type="http://schemas.openxmlformats.org/officeDocument/2006/relationships/image" Target="media/image3.png"/><Relationship Id="rId13" Type="http://schemas.openxmlformats.org/officeDocument/2006/relationships/image" Target="media/image4.png"/><Relationship Id="rId14" Type="http://schemas.openxmlformats.org/officeDocument/2006/relationships/image" Target="media/image5.pn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/>
  <cp:keywords/>
  <dc:description/>
  <cp:lastModifiedBy/>
  <cp:revision>1</cp:revision>
  <dcterms:created xsi:type="dcterms:W3CDTF">2013-12-23T23:15:00Z</dcterms:created>
  <dcterms:modified xsi:type="dcterms:W3CDTF">2013-12-23T23:15:00Z</dcterms:modified>
  <cp:category/>
</cp:coreProperties>
</file>