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p>
      <w:pPr>
        <w:keepNext w:val="false"/>
        <w:keepLines/>
        <w:bidi/>
        <w:spacing w:after="60" w:before="120"/>
        <w:jc w:val="center"/>
      </w:pPr>
      <w:r>
        <w:rPr>
          <w:rFonts w:ascii="Rubik Medium MG" w:cs="Rubik Medium MG" w:hAnsi="Rubik Medium MG"/>
          <w:b w:val="false"/>
          <w:color w:val="B8902F"/>
          <w:sz w:val="36"/>
          <w:szCs w:val="36"/>
          <w:rtl/>
        </w:rPr>
        <w:t xml:space="preserve">שלטים לכיתה</w:t>
      </w:r>
    </w:p>
    <w:p>
      <w:pPr>
        <w:keepNext w:val="false"/>
        <w:keepLines/>
        <w:bidi/>
        <w:spacing w:after="0" w:before="0" w:line="260" w:lineRule="auto"/>
        <w:jc w:val="center"/>
      </w:pPr>
      <w:r>
        <w:rPr>
          <w:rFonts w:ascii="Secular One MG" w:cs="Secular One MG" w:hAnsi="Secular One MG"/>
          <w:b w:val="false"/>
          <w:color w:val="1F3A5F"/>
          <w:sz w:val="144"/>
          <w:szCs w:val="144"/>
          <w:rtl/>
        </w:rPr>
        <w:t xml:space="preserve">ספר שמואל א</w:t>
      </w:r>
    </w:p>
    <w:tbl>
      <w:tblPr>
        <w:bidiVisual/>
        <w:tblW w:type="dxa" w:w="3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902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56"/>
                <w:szCs w:val="56"/>
                <w:rtl/>
              </w:rPr>
              <w:t xml:space="preserve">כיתה ה'</w:t>
            </w:r>
          </w:p>
        </w:tc>
      </w:tr>
    </w:tbl>
    <w:p>
      <w:pPr>
        <w:bidi/>
        <w:spacing w:after="2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05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7"/>
      </w:tblGrid>
      <w:tr>
        <w:tc>
          <w:tcPr>
            <w:tcW w:type="dxa" w:w="8057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038725" cy="5038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503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0"/>
                <w:szCs w:val="60"/>
                <w:rtl/>
              </w:rPr>
              <w:t xml:space="preserve">כִּי־מְכַבְּדַי אֲכַבֵּד וּבֹזַי יֵקָלּוּ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ב, ל)</w:t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שבעה חלקים – לפי הסדר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חלקי ספר שמואל א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single" w:color="B8902F" w:sz="12"/>
          <w:left w:val="single" w:color="B8902F" w:sz="12"/>
          <w:bottom w:val="single" w:color="B8902F" w:sz="12"/>
          <w:right w:val="single" w:color="B8902F" w:sz="12"/>
          <w:insideH w:val="single" w:color="C9D3E0" w:sz="4"/>
          <w:insideV w:val="single" w:color="C9D3E0" w:sz="4"/>
        </w:tblBorders>
        <w:tblLayout w:type="fixed"/>
      </w:tblPr>
      <w:tblGrid>
        <w:gridCol w:w="3300"/>
        <w:gridCol w:w="2700"/>
        <w:gridCol w:w="3806"/>
      </w:tblGrid>
      <w:tr>
        <w:trPr>
          <w:tblHeader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החלק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פרקים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נושא מרכזי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פרקי שמואל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א–ז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לידת שמואל, המשכן בשילה והארון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המלכת שאול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ח–יב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העם מבקש מלך – שאול נמשח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קרב מכמש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יג–יד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יונתן ונערו מנצחים את פלשתים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מלחמת עמלק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טו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"הִנֵּה שְׁמֹעַ מִזֶּבַח טוֹב"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משיחת דוד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טז–כ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דוד נמשח, דוד וגלית, דוד ויונתן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נדודי דוד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כא–כז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דוד בורח משאול – וחס עליו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המלחמה בגלבוע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כח–לא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צקלג, והקרב האחרון של שאול</w:t>
            </w:r>
          </w:p>
        </w:tc>
      </w:tr>
    </w:tbl>
    <w:p>
      <w:pPr>
        <w:sectPr>
          <w:headerReference w:type="default" r:id="rId9"/>
          <w:footerReference w:type="default" r:id="rId1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המקומות בספר שמואל א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מפת הספר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2"/>
        <w:gridCol w:w="4484"/>
      </w:tblGrid>
      <w:tr>
        <w:tc>
          <w:tcPr>
            <w:tcW w:type="dxa" w:w="5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522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22"/>
            </w:tblGrid>
            <w:tr>
              <w:tc>
                <w:tcPr>
                  <w:tcW w:type="dxa" w:w="5222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238500" cy="42862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0" cy="428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4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1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שילה – המשכן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2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הרמה – עירו של שמואל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3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המצפה – מעמד התשובה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4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אשדוד – הארון בבית דגון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5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בית שמש – הארון חוזר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6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מכמש – יונתן ונערו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7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הגלגל – חידוש המלוכה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8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עמק האלה – דוד וגלית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9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גת – דוד אצל אכיש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10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עין גדי – כנף המעיל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11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צקלג – עיר של דוד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12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עין דור – שאול לפני הקרב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4184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3484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13</w:t>
                  </w:r>
                </w:p>
              </w:tc>
              <w:tc>
                <w:tcPr>
                  <w:tcW w:type="dxa" w:w="348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הר הגלבוע – הקרב האחרון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bidi/>
        <w:spacing w:after="8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MG" w:cs="Rubik MG" w:hAnsi="Rubik MG"/>
          <w:b w:val="false"/>
          <w:color w:val="5E6470"/>
          <w:sz w:val="22"/>
          <w:szCs w:val="22"/>
          <w:rtl/>
        </w:rPr>
        <w:t xml:space="preserve">המיקום של חלק מהמקומות (כמו הרמה, המצפה וצקלג) – לפי ההשערה המקובלת.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פרקי שמואל · פרקים א–ז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שמואל במשכן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3743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וַיֹּאמֶר שְׁמוּאֵל דַּבֵּר כִּי שֹׁמֵעַ עַבְדֶּךָ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ג, י)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ה' קרא לשמואל בלילה במשכן בשילה. שמואל הקשיב – וגדל להיות נביא לכל ישראל.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המלכת שאול · פרקים ח–יב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שאול – המלך הראשון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3743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וַיִּקַּח שְׁמוּאֵל אֶת־פַּךְ הַשֶּׁמֶן וַיִּצֹק עַל־רֹאשׁוֹ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י, א)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העם ביקש מלך, ושמואל משח את שאול משבט בנימין למלך הראשון על ישראל.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קרב מכמש · פרקים יג–יד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יונתן ונערו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3743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כִּי אֵין לַה' מַעְצוֹר לְהוֹשִׁיעַ בְּרַב אוֹ בִמְעָט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יד, ו)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יונתן ונושא כליו טיפסו אל מחנה פלשתים, בטחו בה' – וה' הושיע את ישראל.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מלחמת עמלק · פרק טו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שמיעה בקול ה'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3743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הִנֵּה שְׁמֹעַ מִזֶּבַח טוֹב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טו, כב)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שאול לא קיים את כל ציווי ה'. שמואל לימד: לשמוע בקול ה' חשוב יותר מכל קרבן.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משיחת דוד · פרק טז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דוד נמשח למלך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3743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0"/>
                <w:szCs w:val="50"/>
                <w:rtl/>
              </w:rPr>
              <w:t xml:space="preserve">וַיִּקַּח שְׁמוּאֵל אֶת־קֶרֶן הַשֶּׁמֶן וַיִּמְשַׁח אֹתוֹ בְּקֶרֶב אֶחָיו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טז, יג)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שמואל הלך לבית לחם ומשח את דוד, הצעיר בבני ישי, למלך על ישראל.</w:t>
      </w:r>
    </w:p>
    <w:p>
      <w:pPr>
        <w:sectPr>
          <w:headerReference w:type="default" r:id="rId21"/>
          <w:footerReference w:type="default" r:id="rId2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דוד וגלית · פרק יז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בשם ה' צבאות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3743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0"/>
                <w:szCs w:val="50"/>
                <w:rtl/>
              </w:rPr>
              <w:t xml:space="preserve">וְאָנֹכִי בָא־אֵלֶיךָ בְּשֵׁם ה' צְבָאוֹת אֱלֹקֵי מַעַרְכוֹת יִשְׂרָאֵל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יז, מה)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גלית חירף את מערכות ישראל. דוד יצא אליו בקלע ובאבן – ובטח בה'.</w:t>
      </w:r>
    </w:p>
    <w:p>
      <w:pPr>
        <w:sectPr>
          <w:headerReference w:type="default" r:id="rId23"/>
          <w:footerReference w:type="default" r:id="rId2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נדודי דוד · פרק כד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לא פוגעים במשיח ה'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3743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0"/>
                <w:szCs w:val="50"/>
                <w:rtl/>
              </w:rPr>
              <w:t xml:space="preserve">חָלִילָה לִּי מֵה' אִם־אֶעֱשֶׂה אֶת־הַדָּבָר הַזֶּה לַאדֹנִי לִמְשִׁיחַ ה'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כד, ז)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במערה בעין גדי יכול היה דוד לפגוע בשאול – אבל רק כרת את כנף מעילו.</w:t>
      </w:r>
    </w:p>
    <w:p>
      <w:pPr>
        <w:sectPr>
          <w:headerReference w:type="default" r:id="rId25"/>
          <w:footerReference w:type="default" r:id="rId2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המלחמה בגלבוע · פרקים כח–לא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דוד מציל את השבי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3743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רְדֹף כִּי־הַשֵּׂג תַּשִּׂיג וְהַצֵּל תַּצִּיל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ל, ח)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עמלק שרפו את צקלג ולקחו שבי. דוד שאל בה', רדף אחריהם והציל את כולם.</w:t>
      </w:r>
    </w:p>
    <w:p>
      <w:pPr>
        <w:sectPr>
          <w:headerReference w:type="default" r:id="rId27"/>
          <w:footerReference w:type="default" r:id="rId2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האישים בספר שמואל א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דמויות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3"/>
        <w:gridCol w:w="120"/>
        <w:gridCol w:w="4843"/>
      </w:tblGrid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אלקנה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אביו של שמואל, עלה בכל שנה לשילה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עלי הכהן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הכהן בשילה, שפט את ישראל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שמואל הנביא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נביא ושופט, משח את שאול ואת דוד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שאול המלך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המלך הראשון, משבט בנימין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יונתן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בן שאול, גיבור ואוהב את דוד כנפשו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דוד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הרועה מבית לחם שנמשח למלך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אבנר בן נר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שר הצבא של שאול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גלית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הפלשתי מגת שחירף את ישראל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אחימלך הכהן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נתן לדוד לחם וחרב בנוב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נבל הכרמלי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לא רצה לתת דבר לאנשי דוד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Medium MG" w:cs="Rubik Medium MG" w:hAnsi="Rubik Medium MG"/>
          <w:b w:val="false"/>
          <w:color w:val="5E6470"/>
          <w:sz w:val="26"/>
          <w:szCs w:val="26"/>
          <w:rtl/>
        </w:rPr>
        <w:t xml:space="preserve">האישים שלמדנו עליהם בספר במדבר</w:t>
      </w:r>
    </w:p>
    <w:p>
      <w:pPr>
        <w:sectPr>
          <w:headerReference w:type="default" r:id="rId29"/>
          <w:footerReference w:type="default" r:id="rId3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20"/>
                <w:szCs w:val="120"/>
                <w:rtl/>
              </w:rPr>
              <w:t xml:space="preserve">ה' רואה את הלב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191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91"/>
      </w:tblGrid>
      <w:tr>
        <w:tc>
          <w:tcPr>
            <w:tcW w:type="dxa" w:w="9191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762625" cy="3838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383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34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0"/>
                <w:szCs w:val="60"/>
                <w:rtl/>
              </w:rPr>
              <w:t xml:space="preserve">כִּי הָאָדָם יִרְאֶה לַעֵינַיִם וַה' יִרְאֶה לַלֵּבָב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טז, ז)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46"/>
          <w:szCs w:val="46"/>
          <w:rtl/>
        </w:rPr>
        <w:t xml:space="preserve">לא שופטים אדם לפי המראה שלו.</w:t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46"/>
          <w:szCs w:val="46"/>
          <w:rtl/>
        </w:rPr>
        <w:t xml:space="preserve">מה שחשוב באמת – המעשים והלב הטוב.</w:t>
      </w:r>
    </w:p>
    <w:p>
      <w:pPr>
        <w:sectPr>
          <w:headerReference w:type="default" r:id="rId31"/>
          <w:footerReference w:type="default" r:id="rId3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20"/>
                <w:szCs w:val="120"/>
                <w:rtl/>
              </w:rPr>
              <w:t xml:space="preserve">אהבת רעים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191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91"/>
      </w:tblGrid>
      <w:tr>
        <w:tc>
          <w:tcPr>
            <w:tcW w:type="dxa" w:w="9191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762625" cy="3838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383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34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4"/>
                <w:szCs w:val="54"/>
                <w:rtl/>
              </w:rPr>
              <w:t xml:space="preserve">וְנֶפֶשׁ יְהוֹנָתָן נִקְשְׁרָה בְּנֶפֶשׁ דָּוִד וַיֶּאֱהָבֵהוּ יְהוֹנָתָן כְּנַפְשׁוֹ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יח, א)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46"/>
          <w:szCs w:val="46"/>
          <w:rtl/>
        </w:rPr>
        <w:t xml:space="preserve">חבר אמת שמח בהצלחה של חברו ועומד לצדו גם בזמן קשה.</w:t>
      </w:r>
    </w:p>
    <w:p>
      <w:pPr>
        <w:sectPr>
          <w:headerReference w:type="default" r:id="rId33"/>
          <w:footerReference w:type="default" r:id="rId3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20"/>
                <w:szCs w:val="120"/>
                <w:rtl/>
              </w:rPr>
              <w:t xml:space="preserve">מתחזקים בה'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191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91"/>
      </w:tblGrid>
      <w:tr>
        <w:tc>
          <w:tcPr>
            <w:tcW w:type="dxa" w:w="9191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762625" cy="3838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383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34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0"/>
                <w:szCs w:val="60"/>
                <w:rtl/>
              </w:rPr>
              <w:t xml:space="preserve">וַיִּתְחַזֵּק דָּוִד בַּה' אֱלֹקָיו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(שמואל א ל, ו)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46"/>
          <w:szCs w:val="46"/>
          <w:rtl/>
        </w:rPr>
        <w:t xml:space="preserve">גם ברגע הכי קשה דוד לא התייאש – הוא התחזק בה' ופעל.</w:t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46"/>
          <w:szCs w:val="46"/>
          <w:rtl/>
        </w:rPr>
        <w:t xml:space="preserve">גם אנחנו יכולים להתחזק ולהמשיך הלאה.</w:t>
      </w:r>
    </w:p>
    <w:sectPr>
      <w:headerReference w:type="default" r:id="rId35"/>
      <w:footerReference w:type="default" r:id="rId36"/>
      <w:pgSz w:w="11906" w:h="16838" w:orient="portrait"/>
      <w:pgMar w:top="900" w:right="1050" w:bottom="900" w:left="105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f54c19cd-618b-037b-f228-04083c9dc818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0280ad2b-056e-bc3c-d4d1-9cc369ef8844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e61fa0b8-b55a-4b6f-7ec0-ad3da602ef99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50af4d74-e01e-4a37-3914-11db0080e00f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5" w:fontKey="{90a82881-2c52-4380-6a8b-3db64e6059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ספר שמואל א · כיתה ה'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sz w:val="28"/>
        <w:szCs w:val="28"/>
        <w:rtl/>
      </w:rPr>
    </w:rPrDefault>
    <w:pPrDefault>
      <w:pPr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header" Target="header13.xml"/><Relationship Id="rId32" Type="http://schemas.openxmlformats.org/officeDocument/2006/relationships/footer" Target="footer13.xml"/><Relationship Id="rId33" Type="http://schemas.openxmlformats.org/officeDocument/2006/relationships/header" Target="header14.xml"/><Relationship Id="rId34" Type="http://schemas.openxmlformats.org/officeDocument/2006/relationships/footer" Target="footer14.xml"/><Relationship Id="rId35" Type="http://schemas.openxmlformats.org/officeDocument/2006/relationships/header" Target="header15.xml"/><Relationship Id="rId36" Type="http://schemas.openxmlformats.org/officeDocument/2006/relationships/footer" Target="footer15.xml"/><Relationship Id="rId37" Type="http://schemas.openxmlformats.org/officeDocument/2006/relationships/image" Target="media/58cf36c1a8561bbb451a899f331199a76d2ca413.jpg"/><Relationship Id="rId38" Type="http://schemas.openxmlformats.org/officeDocument/2006/relationships/image" Target="media/1ac766e174b9f56ce77fa0ef8bd46e63c5fb23d7.jpg"/><Relationship Id="rId39" Type="http://schemas.openxmlformats.org/officeDocument/2006/relationships/image" Target="media/61c6216e5398f35dec8493b44514ebf42fa7f336.jpg"/><Relationship Id="rId40" Type="http://schemas.openxmlformats.org/officeDocument/2006/relationships/image" Target="media/6eca7499f7171d768779fb238395a3072563f88f.jpg"/><Relationship Id="rId41" Type="http://schemas.openxmlformats.org/officeDocument/2006/relationships/image" Target="media/23e53d2ba9887158c2573e5775c64d8d63aa80c1.jpg"/><Relationship Id="rId42" Type="http://schemas.openxmlformats.org/officeDocument/2006/relationships/image" Target="media/046290005f99e0d677809aedd81679a3a5585550.jpg"/><Relationship Id="rId43" Type="http://schemas.openxmlformats.org/officeDocument/2006/relationships/image" Target="media/02d939131b0193e933af76d401674df86fb5f4a5.jpg"/><Relationship Id="rId44" Type="http://schemas.openxmlformats.org/officeDocument/2006/relationships/image" Target="media/b08cefdd5c711fd51d3dd0fb70d2e1d067bf8df8.jpg"/><Relationship Id="rId45" Type="http://schemas.openxmlformats.org/officeDocument/2006/relationships/image" Target="media/9a2863dbbb718e2e497241c077e0139b3b008e26.jpg"/><Relationship Id="rId46" Type="http://schemas.openxmlformats.org/officeDocument/2006/relationships/image" Target="media/6af5f1cd8ae8a510dfe21db30464a7ce39ea3c54.jpg"/><Relationship Id="rId47" Type="http://schemas.openxmlformats.org/officeDocument/2006/relationships/image" Target="media/0c79e4a3696888f6defb86dd8bbbf7ed3b62c085.jpg"/><Relationship Id="rId48" Type="http://schemas.openxmlformats.org/officeDocument/2006/relationships/image" Target="media/bb9627ef036137469983d84c53847936643fd78f.jpg"/><Relationship Id="rId49" Type="http://schemas.openxmlformats.org/officeDocument/2006/relationships/image" Target="media/edd5b69209fe6540fd86e56afce1c0d54b30a32c.jp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ספר שמואל א – שלטים לכיתה</dc:title>
  <cp:revision>1</cp:revision>
  <dcterms:created xsi:type="dcterms:W3CDTF">2026-10-23T04:28:42.238Z</dcterms:created>
  <dcterms:modified xsi:type="dcterms:W3CDTF">2026-10-23T04:28:42.238Z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