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1F3A5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6"/>
                <w:szCs w:val="36"/>
                <w:rtl/>
              </w:rPr>
              <w:t>חֻמַּשׁ בְּרֵאשִׁית · פְּרָקִים א–יז · בְּרֵאשִׁית, נֹחַ, לֶךְ לְךָ · כִּתָּה א'</w:t>
            </w:r>
          </w:p>
        </w:tc>
      </w:tr>
    </w:tbl>
    <w:p>
      <w:pPr>
        <w:bidi/>
        <w:spacing w:before="80" w:after="40"/>
        <w:jc w:val="center"/>
      </w:pPr>
      <w:r>
        <w:rPr>
          <w:rFonts w:ascii="Frank Ruhl Libre" w:hAnsi="Frank Ruhl Libre" w:cs="Frank Ruhl Libre" w:eastAsia="Frank Ruhl Libre"/>
          <w:b/>
          <w:bCs/>
          <w:color w:val="A04000"/>
          <w:sz w:val="58"/>
          <w:szCs w:val="58"/>
          <w:rtl/>
        </w:rPr>
        <w:t>מִשְׂחָקִים · מֻתְאָם</w:t>
      </w:r>
    </w:p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F618D"/>
              <w:left w:val="single" w:sz="8" w:space="0" w:color="1F618D"/>
              <w:bottom w:val="single" w:sz="8" w:space="0" w:color="1F618D"/>
              <w:right w:val="single" w:sz="8" w:space="0" w:color="1F618D"/>
            </w:tcBorders>
            <w:shd w:val="clear" w:color="auto" w:fill="1F618D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>תַּפְזֹרֶת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6"/>
                <w:szCs w:val="36"/>
                <w:rtl/>
              </w:rPr>
              <w:t xml:space="preserve">   ·   חַפְּשׂוּ וְסַמְּנוּ אֶת הַמִּלִּים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6804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>
        <w:trPr>
          <w:trHeight w:val="850" w:hRule="exact"/>
          <w:cantSplit/>
        </w:trPr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ש</w:t>
            </w:r>
          </w:p>
        </w:tc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ד</w:t>
            </w:r>
          </w:p>
        </w:tc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ק</w:t>
            </w:r>
          </w:p>
        </w:tc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ט</w:t>
            </w:r>
          </w:p>
        </w:tc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מ</w:t>
            </w:r>
          </w:p>
        </w:tc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ש</w:t>
            </w:r>
          </w:p>
        </w:tc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ש</w:t>
            </w:r>
          </w:p>
        </w:tc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ו</w:t>
            </w:r>
          </w:p>
        </w:tc>
      </w:tr>
      <w:tr>
        <w:trPr>
          <w:trHeight w:val="850" w:hRule="exact"/>
          <w:cantSplit/>
        </w:trPr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ש</w:t>
            </w:r>
          </w:p>
        </w:tc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ש</w:t>
            </w:r>
          </w:p>
        </w:tc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ל</w:t>
            </w:r>
          </w:p>
        </w:tc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ש</w:t>
            </w:r>
          </w:p>
        </w:tc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ל</w:t>
            </w:r>
          </w:p>
        </w:tc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ז</w:t>
            </w:r>
          </w:p>
        </w:tc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ר</w:t>
            </w:r>
          </w:p>
        </w:tc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ק</w:t>
            </w:r>
          </w:p>
        </w:tc>
      </w:tr>
      <w:tr>
        <w:trPr>
          <w:trHeight w:val="850" w:hRule="exact"/>
          <w:cantSplit/>
        </w:trPr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ל</w:t>
            </w:r>
          </w:p>
        </w:tc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ב</w:t>
            </w:r>
          </w:p>
        </w:tc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נ</w:t>
            </w:r>
          </w:p>
        </w:tc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א</w:t>
            </w:r>
          </w:p>
        </w:tc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א</w:t>
            </w:r>
          </w:p>
        </w:tc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נ</w:t>
            </w:r>
          </w:p>
        </w:tc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ק</w:t>
            </w:r>
          </w:p>
        </w:tc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ד</w:t>
            </w:r>
          </w:p>
        </w:tc>
      </w:tr>
      <w:tr>
        <w:trPr>
          <w:trHeight w:val="850" w:hRule="exact"/>
          <w:cantSplit/>
        </w:trPr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י</w:t>
            </w:r>
          </w:p>
        </w:tc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ר</w:t>
            </w:r>
          </w:p>
        </w:tc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ז</w:t>
            </w:r>
          </w:p>
        </w:tc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ט</w:t>
            </w:r>
          </w:p>
        </w:tc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כ</w:t>
            </w:r>
          </w:p>
        </w:tc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ר</w:t>
            </w:r>
          </w:p>
        </w:tc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י</w:t>
            </w:r>
          </w:p>
        </w:tc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ל</w:t>
            </w:r>
          </w:p>
        </w:tc>
      </w:tr>
      <w:tr>
        <w:trPr>
          <w:trHeight w:val="850" w:hRule="exact"/>
          <w:cantSplit/>
        </w:trPr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ז</w:t>
            </w:r>
          </w:p>
        </w:tc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א</w:t>
            </w:r>
          </w:p>
        </w:tc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ה</w:t>
            </w:r>
          </w:p>
        </w:tc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ו</w:t>
            </w:r>
          </w:p>
        </w:tc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ה</w:t>
            </w:r>
          </w:p>
        </w:tc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ו</w:t>
            </w:r>
          </w:p>
        </w:tc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ע</w:t>
            </w:r>
          </w:p>
        </w:tc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ש</w:t>
            </w:r>
          </w:p>
        </w:tc>
      </w:tr>
      <w:tr>
        <w:trPr>
          <w:trHeight w:val="850" w:hRule="exact"/>
          <w:cantSplit/>
        </w:trPr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צ</w:t>
            </w:r>
          </w:p>
        </w:tc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ב</w:t>
            </w:r>
          </w:p>
        </w:tc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ה</w:t>
            </w:r>
          </w:p>
        </w:tc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צ</w:t>
            </w:r>
          </w:p>
        </w:tc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ל</w:t>
            </w:r>
          </w:p>
        </w:tc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ט</w:t>
            </w:r>
          </w:p>
        </w:tc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ג</w:t>
            </w:r>
          </w:p>
        </w:tc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ב</w:t>
            </w:r>
          </w:p>
        </w:tc>
      </w:tr>
      <w:tr>
        <w:trPr>
          <w:trHeight w:val="850" w:hRule="exact"/>
          <w:cantSplit/>
        </w:trPr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ו</w:t>
            </w:r>
          </w:p>
        </w:tc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ח</w:t>
            </w:r>
          </w:p>
        </w:tc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ה</w:t>
            </w:r>
          </w:p>
        </w:tc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ד</w:t>
            </w:r>
          </w:p>
        </w:tc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ד</w:t>
            </w:r>
          </w:p>
        </w:tc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כ</w:t>
            </w:r>
          </w:p>
        </w:tc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נ</w:t>
            </w:r>
          </w:p>
        </w:tc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ת</w:t>
            </w:r>
          </w:p>
        </w:tc>
      </w:tr>
      <w:tr>
        <w:trPr>
          <w:trHeight w:val="850" w:hRule="exact"/>
          <w:cantSplit/>
        </w:trPr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ז</w:t>
            </w:r>
          </w:p>
        </w:tc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ה</w:t>
            </w:r>
          </w:p>
        </w:tc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ש</w:t>
            </w:r>
          </w:p>
        </w:tc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ב</w:t>
            </w:r>
          </w:p>
        </w:tc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י</w:t>
            </w:r>
          </w:p>
        </w:tc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ה</w:t>
            </w:r>
          </w:p>
        </w:tc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ק</w:t>
            </w:r>
          </w:p>
        </w:tc>
        <w:tc>
          <w:tcPr>
            <w:tcW w:type="dxa" w:w="1290"/>
            <w:tcW w:w="850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B2631"/>
                <w:sz w:val="40"/>
                <w:szCs w:val="40"/>
                <w:rtl/>
              </w:rPr>
              <w:t>י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3439"/>
        <w:gridCol w:w="3439"/>
        <w:gridCol w:w="3439"/>
      </w:tblGrid>
      <w:tr>
        <w:trPr>
          <w:trHeight w:val="510" w:hRule="atLeast"/>
          <w:cantSplit/>
        </w:trPr>
        <w:tc>
          <w:tcPr>
            <w:tcW w:type="dxa" w:w="3439"/>
            <w:tcW w:w="3439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>☐ בָּרָא</w:t>
            </w:r>
          </w:p>
        </w:tc>
        <w:tc>
          <w:tcPr>
            <w:tcW w:type="dxa" w:w="3439"/>
            <w:tcW w:w="3439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>☐ יַבָּשָׁה</w:t>
            </w:r>
          </w:p>
        </w:tc>
        <w:tc>
          <w:tcPr>
            <w:tcW w:type="dxa" w:w="3439"/>
            <w:tcW w:w="3439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>☐ רָקִיעַ</w:t>
            </w:r>
          </w:p>
        </w:tc>
      </w:tr>
      <w:tr>
        <w:trPr>
          <w:trHeight w:val="510" w:hRule="atLeast"/>
          <w:cantSplit/>
        </w:trPr>
        <w:tc>
          <w:tcPr>
            <w:tcW w:type="dxa" w:w="3439"/>
            <w:tcW w:w="3439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>☐ שָׁבַת</w:t>
            </w:r>
          </w:p>
        </w:tc>
        <w:tc>
          <w:tcPr>
            <w:tcW w:type="dxa" w:w="3439"/>
            <w:tcW w:w="3439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>☐ קִדֵּשׁ</w:t>
            </w:r>
          </w:p>
        </w:tc>
        <w:tc>
          <w:tcPr>
            <w:tcW w:type="dxa" w:w="3439"/>
            <w:tcW w:w="3439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>☐ מְלָאכָה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David Libre" w:hAnsi="David Libre" w:cs="David Libre" w:eastAsia="David Libre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David Libre" w:hAnsi="David Libre" w:cs="David Libre" w:eastAsia="David Libre"/>
        <w:b/>
        <w:bCs/>
        <w:color w:val="555555"/>
        <w:sz w:val="24"/>
        <w:szCs w:val="24"/>
        <w:rtl/>
      </w:rPr>
      <w:t>בס"ד</w:t>
    </w:r>
  </w:p>
  <w:p>
    <w:pPr>
      <w:bidi/>
      <w:spacing w:before="0" w:after="0"/>
      <w:jc w:val="both"/>
    </w:pPr>
    <w:r>
      <w:rPr>
        <w:rFonts w:ascii="David Libre" w:hAnsi="David Libre" w:cs="David Libre" w:eastAsia="David Libre"/>
        <w:color w:val="333333"/>
        <w:sz w:val="26"/>
        <w:szCs w:val="26"/>
        <w:rtl/>
      </w:rPr>
      <w:t>שם פרטי: ________________      שם משפחה: ________________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David Libre" w:hAnsi="David Libre" w:cs="David Libre" w:eastAsia="David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