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 w:before="0"/>
        <w:jc w:val="center"/>
      </w:pPr>
      <w:r>
        <w:rPr>
          <w:rFonts w:ascii="Noto Serif Hebrew" w:hAnsi="Noto Serif Hebrew" w:cs="Noto Serif Hebrew"/>
          <w:b/>
          <w:color w:val="B8862D"/>
          <w:sz w:val="40"/>
          <w:rtl w:val="1"/>
          <w:szCs w:val="40"/>
          <w:bCs/>
        </w:rPr>
        <w:t>יְצִיאַת מִצְרַיִם</w:t>
      </w:r>
    </w:p>
    <w:tbl>
      <w:tblPr>
        <w:bidiVisual/>
        <w:tblW w:type="auto" w:w="0"/>
        <w:jc w:val="right"/>
        <w:tblBorders>
          <w:top w:val="single" w:sz="4" w:color="8A6D1D" w:space="0"/>
          <w:left w:val="single" w:sz="4" w:color="8A6D1D" w:space="0"/>
          <w:bottom w:val="single" w:sz="4" w:color="8A6D1D" w:space="0"/>
          <w:right w:val="single" w:sz="4" w:color="8A6D1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8A6D1D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8"/>
                <w:rtl w:val="1"/>
                <w:szCs w:val="28"/>
                <w:bCs/>
              </w:rPr>
              <w:t>לַמּוֹרֶה: מְחַוָּן וּתְשׁוּבוֹת – דַּף עֲבוֹדָה 4</w:t>
            </w: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4" w:color="9AA7BD" w:space="0"/>
          <w:left w:val="single" w:sz="4" w:color="9AA7BD" w:space="0"/>
          <w:bottom w:val="single" w:sz="4" w:color="9AA7BD" w:space="0"/>
          <w:right w:val="single" w:sz="4" w:color="9AA7BD" w:space="0"/>
          <w:insideH w:val="single" w:sz="4" w:color="9AA7BD" w:space="0"/>
          <w:insideV w:val="single" w:sz="4" w:color="9AA7B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4648"/>
        <w:gridCol w:w="1417"/>
        <w:gridCol w:w="1417"/>
        <w:gridCol w:w="1417"/>
        <w:gridCol w:w="1417"/>
      </w:tblGrid>
      <w:tr>
        <w:tc>
          <w:tcPr>
            <w:tcW w:type="dxa" w:w="4649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קְרִיטֶרְיוֹן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 מְאוֹד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טוֹב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צָרִיךְ עֶזְרָה</w:t>
            </w:r>
          </w:p>
        </w:tc>
        <w:tc>
          <w:tcPr>
            <w:tcW w:type="dxa" w:w="1417"/>
            <w:shd w:val="clear" w:fill="1F3864"/>
          </w:tcPr>
          <w:p>
            <w:pPr>
              <w:bidi w:val="1"/>
              <w:spacing w:after="0"/>
              <w:jc w:val="center"/>
            </w:pPr>
            <w:r>
              <w:rPr>
                <w:rFonts w:ascii="Noto Sans Hebrew" w:hAnsi="Noto Sans Hebrew" w:cs="Noto Sans Hebrew"/>
                <w:b/>
                <w:color w:val="FFFFFF"/>
                <w:sz w:val="25"/>
                <w:rtl w:val="1"/>
                <w:szCs w:val="25"/>
                <w:bCs/>
              </w:rPr>
              <w:t>הֶעָרוֹת</w:t>
            </w: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מַשְׁלִים אֶת הַפָּסוּק בְּעֶזְרַת מַחְסַן הַמִּלִּים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יוֹדֵעַ מָה קָרָה בִּיצִיאַת מִצְרַיִם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מַבִין מִשְּׁעַבְדוּת לְחֵרוּת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גּוֹזֵר וּמַדְבִּיק אֶת הַכַּרְטִיּוֹת בַּמָּקוֹם הַנָּכוֹן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  <w:tr>
        <w:tc>
          <w:tcPr>
            <w:tcW w:type="dxa" w:w="4649"/>
          </w:tcPr>
          <w:p>
            <w:pPr>
              <w:bidi w:val="1"/>
              <w:spacing w:after="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עוֹבֵד בְּסֵדֶר וּבְנֵקָיוֹן</w:t>
            </w: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  <w:tc>
          <w:tcPr>
            <w:tcW w:type="dxa" w:w="1417"/>
          </w:tcPr>
          <w:p>
            <w:pPr>
              <w:bidi w:val="1"/>
              <w:spacing w:after="0"/>
              <w:jc w:val="center"/>
            </w:pPr>
          </w:p>
        </w:tc>
      </w:tr>
    </w:tbl>
    <w:p>
      <w:pPr>
        <w:bidi w:val="1"/>
        <w:spacing w:after="40" w:before="0"/>
      </w:pPr>
    </w:p>
    <w:tbl>
      <w:tblPr>
        <w:bidiVisual/>
        <w:tblW w:type="auto" w:w="0"/>
        <w:jc w:val="right"/>
        <w:tblBorders>
          <w:top w:val="single" w:sz="8" w:color="B8862D" w:space="0"/>
          <w:left w:val="single" w:sz="8" w:color="B8862D" w:space="0"/>
          <w:bottom w:val="single" w:sz="8" w:color="B8862D" w:space="0"/>
          <w:right w:val="single" w:sz="8" w:color="B8862D" w:space="0"/>
        </w:tblBorders>
        <w:tblLayout w:type="fixed"/>
        <w:tblCellMar>
          <w:top w:w="90" w:type="dxa"/>
          <w:left w:w="220" w:type="dxa"/>
          <w:bottom w:w="90" w:type="dxa"/>
          <w:right w:w="220" w:type="dxa"/>
        </w:tblCellMar>
        <w:tblLook w:firstColumn="1" w:firstRow="1" w:lastColumn="0" w:lastRow="0" w:noHBand="0" w:noVBand="1" w:val="04A0"/>
      </w:tblPr>
      <w:tblGrid>
        <w:gridCol w:w="10318"/>
      </w:tblGrid>
      <w:tr>
        <w:tc>
          <w:tcPr>
            <w:tcW w:type="dxa" w:w="10318"/>
            <w:shd w:val="clear" w:fill="FFF8E7"/>
          </w:tcPr>
          <w:p>
            <w:pPr>
              <w:bidi w:val="1"/>
              <w:spacing w:after="60"/>
            </w:pPr>
            <w:r>
              <w:rPr>
                <w:rFonts w:ascii="Noto Sans Hebrew" w:hAnsi="Noto Sans Hebrew" w:cs="Noto Sans Hebrew"/>
                <w:b/>
                <w:color w:val="B8862D"/>
                <w:sz w:val="28"/>
                <w:rtl w:val="1"/>
                <w:szCs w:val="28"/>
                <w:bCs/>
              </w:rPr>
              <w:t>תְּשׁוּבוֹת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הַשְׁלָמַת פָּסוּק: הוֹצִיא ← מִצְרָיִם ← צִבְאֹתָם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בְּחִירָה: 1. מַצָּה, 2. ה'</w:t>
            </w:r>
          </w:p>
          <w:p>
            <w:pPr>
              <w:bidi w:val="1"/>
              <w:spacing w:after="40"/>
            </w:pP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 xml:space="preserve">•  </w:t>
            </w:r>
            <w:r>
              <w:rPr>
                <w:rFonts w:ascii="Noto Sans Hebrew" w:hAnsi="Noto Sans Hebrew" w:cs="Noto Sans Hebrew"/>
                <w:b w:val="0"/>
                <w:color w:val="262626"/>
                <w:sz w:val="26"/>
                <w:rtl w:val="1"/>
                <w:szCs w:val="26"/>
              </w:rPr>
              <w:t>גְּזִירָה וְהַדְבָּקָה: בְּנֵי יִשְׂרָאֵל עָבְדוּ קָשֶׁה בְּמִצְרַיִ ← עַבְדוּת, ה' הוֹצִיא אוֹתָם מִמִּצְרַיִ ← חֵרוּת, אָכְלוּ בָּצֵק שֶׁלֹּא הִסְפִּיק לַחְמִי ← מַצָּה</w:t>
            </w:r>
          </w:p>
        </w:tc>
      </w:tr>
    </w:tbl>
    <w:p>
      <w:pPr>
        <w:bidi w:val="1"/>
        <w:spacing w:after="0" w:before="80"/>
        <w:jc w:val="center"/>
      </w:pPr>
      <w:r>
        <w:rPr>
          <w:rFonts w:ascii="Noto Sans Hebrew" w:hAnsi="Noto Sans Hebrew" w:cs="Noto Sans Hebrew"/>
          <w:b w:val="0"/>
          <w:color w:val="666666"/>
          <w:sz w:val="22"/>
          <w:rtl w:val="1"/>
          <w:szCs w:val="22"/>
        </w:rPr>
        <w:t>1</w:t>
      </w:r>
    </w:p>
    <w:sectPr w:rsidR="00FC693F" w:rsidRPr="0006063C" w:rsidSect="00034616">
      <w:pgSz w:w="11906" w:h="16838"/>
      <w:pgMar w:top="680" w:right="794" w:bottom="680" w:left="79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